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E909" w14:textId="77777777" w:rsidR="006419B8" w:rsidRDefault="006419B8" w:rsidP="006419B8">
      <w:r>
        <w:t xml:space="preserve">                                                                                                                                                                                                                                                                                                                                                                                                                                                                                                                                                                                                                                                                                                                                                                                                                                                                                                             `</w:t>
      </w:r>
      <w:r>
        <w:rPr>
          <w:noProof/>
          <w:lang w:eastAsia="en-GB"/>
        </w:rPr>
        <w:drawing>
          <wp:inline distT="0" distB="0" distL="0" distR="0" wp14:anchorId="7E37C743" wp14:editId="3CE43F5D">
            <wp:extent cx="10058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CC Logo.JPG"/>
                    <pic:cNvPicPr/>
                  </pic:nvPicPr>
                  <pic:blipFill>
                    <a:blip r:embed="rId10">
                      <a:extLst>
                        <a:ext uri="{28A0092B-C50C-407E-A947-70E740481C1C}">
                          <a14:useLocalDpi xmlns:a14="http://schemas.microsoft.com/office/drawing/2010/main" val="0"/>
                        </a:ext>
                      </a:extLst>
                    </a:blip>
                    <a:stretch>
                      <a:fillRect/>
                    </a:stretch>
                  </pic:blipFill>
                  <pic:spPr>
                    <a:xfrm>
                      <a:off x="0" y="0"/>
                      <a:ext cx="1005840" cy="967740"/>
                    </a:xfrm>
                    <a:prstGeom prst="rect">
                      <a:avLst/>
                    </a:prstGeom>
                  </pic:spPr>
                </pic:pic>
              </a:graphicData>
            </a:graphic>
          </wp:inline>
        </w:drawing>
      </w:r>
    </w:p>
    <w:p w14:paraId="42B7F016" w14:textId="77777777" w:rsidR="006419B8" w:rsidRPr="00612166" w:rsidRDefault="006419B8" w:rsidP="006419B8">
      <w:pPr>
        <w:jc w:val="center"/>
        <w:rPr>
          <w:rFonts w:ascii="Arial" w:hAnsi="Arial" w:cs="Arial"/>
          <w:b/>
          <w:sz w:val="28"/>
          <w:szCs w:val="28"/>
          <w:u w:val="single"/>
        </w:rPr>
      </w:pPr>
      <w:r w:rsidRPr="00612166">
        <w:rPr>
          <w:rFonts w:ascii="Arial" w:hAnsi="Arial" w:cs="Arial"/>
          <w:b/>
          <w:sz w:val="28"/>
          <w:szCs w:val="28"/>
          <w:u w:val="single"/>
        </w:rPr>
        <w:t>Safeguarding Children/Child Protection Policy</w:t>
      </w:r>
    </w:p>
    <w:p w14:paraId="25825289" w14:textId="77777777" w:rsidR="006419B8" w:rsidRPr="00942035" w:rsidRDefault="006419B8" w:rsidP="006419B8">
      <w:pPr>
        <w:autoSpaceDE w:val="0"/>
        <w:autoSpaceDN w:val="0"/>
        <w:adjustRightInd w:val="0"/>
        <w:rPr>
          <w:rFonts w:ascii="Arial" w:eastAsiaTheme="minorEastAsia" w:hAnsi="Arial" w:cs="Arial"/>
          <w:bCs/>
        </w:rPr>
      </w:pPr>
      <w:r w:rsidRPr="00DD7077">
        <w:rPr>
          <w:rFonts w:ascii="Arial" w:hAnsi="Arial" w:cs="Arial"/>
          <w:bCs/>
          <w:sz w:val="24"/>
          <w:szCs w:val="24"/>
        </w:rPr>
        <w:t xml:space="preserve">This policy </w:t>
      </w:r>
      <w:r w:rsidRPr="00DD7077">
        <w:rPr>
          <w:rFonts w:ascii="Arial" w:eastAsiaTheme="minorEastAsia" w:hAnsi="Arial" w:cs="Arial"/>
          <w:bCs/>
        </w:rPr>
        <w:t>it is written in line with guidance and procedures of local safeguarding partners Norfolk Safeguarding Children Partnership (NSCP)</w:t>
      </w:r>
    </w:p>
    <w:p w14:paraId="13A523BE" w14:textId="77777777" w:rsidR="006419B8" w:rsidRDefault="006419B8" w:rsidP="006419B8">
      <w:pPr>
        <w:rPr>
          <w:rFonts w:ascii="Arial" w:eastAsiaTheme="minorEastAsia" w:hAnsi="Arial" w:cs="Arial"/>
          <w:sz w:val="24"/>
          <w:szCs w:val="24"/>
        </w:rPr>
      </w:pPr>
      <w:r w:rsidRPr="008671A9">
        <w:rPr>
          <w:rFonts w:ascii="Arial" w:hAnsi="Arial" w:cs="Arial"/>
          <w:sz w:val="24"/>
          <w:szCs w:val="24"/>
        </w:rPr>
        <w:t xml:space="preserve">Cobholm and Lichfield Childcare Centre </w:t>
      </w:r>
      <w:r w:rsidRPr="008671A9">
        <w:rPr>
          <w:rFonts w:ascii="Arial" w:eastAsiaTheme="minorEastAsia" w:hAnsi="Arial" w:cs="Arial"/>
          <w:sz w:val="24"/>
          <w:szCs w:val="24"/>
        </w:rPr>
        <w:t>has</w:t>
      </w:r>
      <w:r>
        <w:rPr>
          <w:rFonts w:ascii="Arial" w:eastAsiaTheme="minorEastAsia" w:hAnsi="Arial" w:cs="Arial"/>
          <w:sz w:val="24"/>
          <w:szCs w:val="24"/>
        </w:rPr>
        <w:t xml:space="preserve"> a</w:t>
      </w:r>
      <w:r w:rsidRPr="008671A9">
        <w:rPr>
          <w:rFonts w:ascii="Arial" w:eastAsiaTheme="minorEastAsia" w:hAnsi="Arial" w:cs="Arial"/>
          <w:sz w:val="24"/>
          <w:szCs w:val="24"/>
        </w:rPr>
        <w:t xml:space="preserve"> responsibility to keep children safe and support their wellbeing, including encouraging a culture where everyone feels confident to report concerns about children or adults promptly and appropriately</w:t>
      </w:r>
      <w:r>
        <w:rPr>
          <w:rFonts w:ascii="Arial" w:eastAsiaTheme="minorEastAsia" w:hAnsi="Arial" w:cs="Arial"/>
          <w:sz w:val="24"/>
          <w:szCs w:val="24"/>
        </w:rPr>
        <w:t xml:space="preserve"> in accordance to The Early Years Foundation Stage (EYFS) Statutory framework.</w:t>
      </w:r>
    </w:p>
    <w:p w14:paraId="4158FEEC" w14:textId="77777777" w:rsidR="006419B8" w:rsidRPr="00742390" w:rsidRDefault="006419B8" w:rsidP="006419B8">
      <w:pPr>
        <w:rPr>
          <w:rFonts w:ascii="Arial" w:eastAsiaTheme="minorEastAsia" w:hAnsi="Arial" w:cs="Arial"/>
          <w:sz w:val="24"/>
          <w:szCs w:val="24"/>
        </w:rPr>
      </w:pPr>
      <w:r>
        <w:rPr>
          <w:rFonts w:ascii="Arial" w:hAnsi="Arial" w:cs="Arial"/>
          <w:sz w:val="24"/>
          <w:szCs w:val="24"/>
        </w:rPr>
        <w:t>When necessary, we will liaise with external agencies to ensure that children and families get the help and support, they need.</w:t>
      </w:r>
    </w:p>
    <w:p w14:paraId="0E3887D8" w14:textId="77777777" w:rsidR="006419B8" w:rsidRDefault="006419B8" w:rsidP="006419B8">
      <w:pPr>
        <w:jc w:val="both"/>
        <w:rPr>
          <w:rFonts w:ascii="Arial" w:hAnsi="Arial" w:cs="Arial"/>
          <w:sz w:val="24"/>
          <w:szCs w:val="24"/>
        </w:rPr>
      </w:pPr>
    </w:p>
    <w:p w14:paraId="29C0105C" w14:textId="77777777" w:rsidR="006419B8" w:rsidRPr="004F5EED" w:rsidRDefault="006419B8" w:rsidP="006419B8">
      <w:pPr>
        <w:jc w:val="both"/>
        <w:rPr>
          <w:rFonts w:ascii="Arial" w:hAnsi="Arial" w:cs="Arial"/>
          <w:b/>
          <w:bCs/>
          <w:sz w:val="24"/>
          <w:szCs w:val="24"/>
        </w:rPr>
      </w:pPr>
      <w:r w:rsidRPr="004F5EED">
        <w:rPr>
          <w:rFonts w:ascii="Arial" w:hAnsi="Arial" w:cs="Arial"/>
          <w:b/>
          <w:bCs/>
          <w:sz w:val="24"/>
          <w:szCs w:val="24"/>
        </w:rPr>
        <w:t xml:space="preserve">The </w:t>
      </w:r>
      <w:r>
        <w:rPr>
          <w:rFonts w:ascii="Arial" w:hAnsi="Arial" w:cs="Arial"/>
          <w:b/>
          <w:bCs/>
          <w:sz w:val="24"/>
          <w:szCs w:val="24"/>
        </w:rPr>
        <w:t xml:space="preserve">Designated Safeguarding Leads </w:t>
      </w:r>
      <w:r w:rsidRPr="004F5EED">
        <w:rPr>
          <w:rFonts w:ascii="Arial" w:hAnsi="Arial" w:cs="Arial"/>
          <w:b/>
          <w:bCs/>
          <w:sz w:val="24"/>
          <w:szCs w:val="24"/>
        </w:rPr>
        <w:t>are:</w:t>
      </w:r>
    </w:p>
    <w:p w14:paraId="48405750" w14:textId="77777777" w:rsidR="006419B8" w:rsidRDefault="006419B8" w:rsidP="006419B8">
      <w:pPr>
        <w:pStyle w:val="ListParagraph"/>
        <w:jc w:val="both"/>
        <w:rPr>
          <w:rFonts w:ascii="Arial" w:hAnsi="Arial" w:cs="Arial"/>
          <w:sz w:val="24"/>
          <w:szCs w:val="24"/>
        </w:rPr>
      </w:pPr>
      <w:r>
        <w:rPr>
          <w:rFonts w:ascii="Arial" w:hAnsi="Arial" w:cs="Arial"/>
          <w:sz w:val="24"/>
          <w:szCs w:val="24"/>
        </w:rPr>
        <w:t>Charlene Turner – Deputy Nursery Manager/SENCO</w:t>
      </w:r>
    </w:p>
    <w:p w14:paraId="67627340" w14:textId="77777777" w:rsidR="006419B8" w:rsidRDefault="006419B8" w:rsidP="006419B8">
      <w:pPr>
        <w:pStyle w:val="ListParagraph"/>
        <w:jc w:val="both"/>
        <w:rPr>
          <w:rFonts w:ascii="Arial" w:hAnsi="Arial" w:cs="Arial"/>
          <w:sz w:val="24"/>
          <w:szCs w:val="24"/>
        </w:rPr>
      </w:pPr>
      <w:r>
        <w:rPr>
          <w:rFonts w:ascii="Arial" w:hAnsi="Arial" w:cs="Arial"/>
          <w:sz w:val="24"/>
          <w:szCs w:val="24"/>
        </w:rPr>
        <w:t>Julie Harvey- Assistant Manager</w:t>
      </w:r>
    </w:p>
    <w:p w14:paraId="46EC3A43" w14:textId="77777777" w:rsidR="006419B8" w:rsidRDefault="006419B8" w:rsidP="006419B8">
      <w:pPr>
        <w:pStyle w:val="ListParagraph"/>
        <w:jc w:val="both"/>
        <w:rPr>
          <w:rFonts w:ascii="Arial" w:hAnsi="Arial" w:cs="Arial"/>
          <w:sz w:val="24"/>
          <w:szCs w:val="24"/>
        </w:rPr>
      </w:pPr>
      <w:r>
        <w:rPr>
          <w:rFonts w:ascii="Arial" w:hAnsi="Arial" w:cs="Arial"/>
          <w:sz w:val="24"/>
          <w:szCs w:val="24"/>
        </w:rPr>
        <w:t>Katie Wright- Senior Lead Practitioner</w:t>
      </w:r>
    </w:p>
    <w:p w14:paraId="47571614" w14:textId="77777777" w:rsidR="005A2FBC" w:rsidRPr="00221EAF" w:rsidRDefault="005A2FBC" w:rsidP="006419B8">
      <w:pPr>
        <w:pStyle w:val="ListParagraph"/>
        <w:jc w:val="both"/>
        <w:rPr>
          <w:rFonts w:ascii="Arial" w:hAnsi="Arial" w:cs="Arial"/>
          <w:b/>
          <w:bCs/>
          <w:sz w:val="24"/>
          <w:szCs w:val="24"/>
        </w:rPr>
      </w:pPr>
    </w:p>
    <w:p w14:paraId="6F83F846" w14:textId="77777777" w:rsidR="006419B8" w:rsidRPr="00331FC9" w:rsidRDefault="006419B8" w:rsidP="006419B8">
      <w:pPr>
        <w:jc w:val="both"/>
        <w:rPr>
          <w:rFonts w:ascii="Arial" w:hAnsi="Arial" w:cs="Arial"/>
          <w:b/>
          <w:bCs/>
          <w:color w:val="000000" w:themeColor="text1"/>
          <w:sz w:val="24"/>
          <w:szCs w:val="24"/>
        </w:rPr>
      </w:pPr>
      <w:r w:rsidRPr="00331FC9">
        <w:rPr>
          <w:rFonts w:ascii="Arial" w:hAnsi="Arial" w:cs="Arial"/>
          <w:b/>
          <w:bCs/>
          <w:color w:val="000000" w:themeColor="text1"/>
          <w:sz w:val="24"/>
          <w:szCs w:val="24"/>
        </w:rPr>
        <w:t xml:space="preserve">The settings Domestic violence Champion is Charlene Turner </w:t>
      </w:r>
    </w:p>
    <w:p w14:paraId="34D890C3" w14:textId="77777777" w:rsidR="006419B8" w:rsidRPr="00331FC9" w:rsidRDefault="006419B8" w:rsidP="006419B8">
      <w:pPr>
        <w:jc w:val="both"/>
        <w:rPr>
          <w:rFonts w:ascii="Arial" w:hAnsi="Arial" w:cs="Arial"/>
          <w:color w:val="000000" w:themeColor="text1"/>
          <w:sz w:val="24"/>
          <w:szCs w:val="24"/>
        </w:rPr>
      </w:pPr>
      <w:r w:rsidRPr="00331FC9">
        <w:rPr>
          <w:rFonts w:ascii="Arial" w:hAnsi="Arial" w:cs="Arial"/>
          <w:color w:val="000000" w:themeColor="text1"/>
          <w:sz w:val="24"/>
          <w:szCs w:val="24"/>
        </w:rPr>
        <w:t xml:space="preserve">A DSL will be available during the settings open hours- 7.30am-5.45pm. Where a DSL is not on site, the DSL’s or the Manager can be contacted on their mobile phone by the staff member in charge at the time. </w:t>
      </w:r>
    </w:p>
    <w:p w14:paraId="73366214" w14:textId="77777777" w:rsidR="006419B8" w:rsidRPr="00331FC9" w:rsidRDefault="006419B8" w:rsidP="006419B8">
      <w:pPr>
        <w:jc w:val="both"/>
        <w:rPr>
          <w:rFonts w:ascii="Arial" w:hAnsi="Arial" w:cs="Arial"/>
          <w:color w:val="000000" w:themeColor="text1"/>
          <w:sz w:val="24"/>
          <w:szCs w:val="24"/>
        </w:rPr>
      </w:pPr>
      <w:r w:rsidRPr="00331FC9">
        <w:rPr>
          <w:rFonts w:ascii="Arial" w:hAnsi="Arial" w:cs="Arial"/>
          <w:color w:val="000000" w:themeColor="text1"/>
          <w:sz w:val="24"/>
          <w:szCs w:val="24"/>
        </w:rPr>
        <w:t>Parents, staff or a member of the public that have a safeguarding concern can contact CADS directly themselves on 0344 800 8020.</w:t>
      </w:r>
    </w:p>
    <w:p w14:paraId="06012E85" w14:textId="02790729" w:rsidR="006419B8" w:rsidRPr="000523C8" w:rsidRDefault="006419B8" w:rsidP="006419B8">
      <w:pPr>
        <w:jc w:val="both"/>
        <w:rPr>
          <w:rFonts w:ascii="Arial" w:hAnsi="Arial" w:cs="Arial"/>
          <w:color w:val="000000" w:themeColor="text1"/>
          <w:sz w:val="24"/>
          <w:szCs w:val="24"/>
        </w:rPr>
      </w:pPr>
      <w:r w:rsidRPr="003A0428">
        <w:rPr>
          <w:rFonts w:ascii="Arial" w:hAnsi="Arial" w:cs="Arial"/>
          <w:color w:val="000000" w:themeColor="text1"/>
          <w:sz w:val="24"/>
          <w:szCs w:val="24"/>
        </w:rPr>
        <w:t>If parents or staff have a safeguarding concern</w:t>
      </w:r>
      <w:r>
        <w:rPr>
          <w:rFonts w:ascii="Arial" w:hAnsi="Arial" w:cs="Arial"/>
          <w:color w:val="000000" w:themeColor="text1"/>
          <w:sz w:val="24"/>
          <w:szCs w:val="24"/>
        </w:rPr>
        <w:t xml:space="preserve"> </w:t>
      </w:r>
      <w:r w:rsidRPr="003A0428">
        <w:rPr>
          <w:rFonts w:ascii="Arial" w:hAnsi="Arial" w:cs="Arial"/>
          <w:color w:val="000000" w:themeColor="text1"/>
          <w:sz w:val="24"/>
          <w:szCs w:val="24"/>
        </w:rPr>
        <w:t>outside of opening hours, they should call CADS</w:t>
      </w:r>
      <w:r>
        <w:rPr>
          <w:rFonts w:ascii="Arial" w:hAnsi="Arial" w:cs="Arial"/>
          <w:color w:val="000000" w:themeColor="text1"/>
          <w:sz w:val="24"/>
          <w:szCs w:val="24"/>
        </w:rPr>
        <w:t xml:space="preserve"> on</w:t>
      </w:r>
      <w:r w:rsidRPr="003A0428">
        <w:rPr>
          <w:rFonts w:ascii="Arial" w:hAnsi="Arial" w:cs="Arial"/>
          <w:color w:val="000000" w:themeColor="text1"/>
          <w:sz w:val="24"/>
          <w:szCs w:val="24"/>
        </w:rPr>
        <w:t xml:space="preserve"> 0344 800 8020.</w:t>
      </w:r>
    </w:p>
    <w:p w14:paraId="7662571D" w14:textId="77777777" w:rsidR="006419B8" w:rsidRPr="004F5EED" w:rsidRDefault="006419B8" w:rsidP="006419B8">
      <w:pPr>
        <w:jc w:val="both"/>
        <w:rPr>
          <w:rFonts w:ascii="Arial" w:hAnsi="Arial" w:cs="Arial"/>
          <w:b/>
          <w:bCs/>
          <w:sz w:val="24"/>
          <w:szCs w:val="24"/>
        </w:rPr>
      </w:pPr>
      <w:r w:rsidRPr="004F5EED">
        <w:rPr>
          <w:rFonts w:ascii="Arial" w:hAnsi="Arial" w:cs="Arial"/>
          <w:b/>
          <w:bCs/>
          <w:sz w:val="24"/>
          <w:szCs w:val="24"/>
        </w:rPr>
        <w:t>Aims</w:t>
      </w:r>
    </w:p>
    <w:p w14:paraId="35B4F995" w14:textId="77777777" w:rsidR="006419B8" w:rsidRDefault="006419B8" w:rsidP="006419B8">
      <w:pPr>
        <w:pStyle w:val="ListParagraph"/>
        <w:numPr>
          <w:ilvl w:val="0"/>
          <w:numId w:val="1"/>
        </w:numPr>
        <w:jc w:val="both"/>
        <w:rPr>
          <w:rFonts w:ascii="Arial" w:hAnsi="Arial" w:cs="Arial"/>
          <w:sz w:val="24"/>
          <w:szCs w:val="24"/>
        </w:rPr>
      </w:pPr>
      <w:r>
        <w:rPr>
          <w:rFonts w:ascii="Arial" w:hAnsi="Arial" w:cs="Arial"/>
          <w:sz w:val="24"/>
          <w:szCs w:val="24"/>
        </w:rPr>
        <w:t>Provide</w:t>
      </w:r>
      <w:r w:rsidRPr="006A45BD">
        <w:rPr>
          <w:rFonts w:ascii="Arial" w:hAnsi="Arial" w:cs="Arial"/>
          <w:sz w:val="24"/>
          <w:szCs w:val="24"/>
        </w:rPr>
        <w:t xml:space="preserve"> an environment in our day nursery which encourages children to develop a positive self-image, regardless of race, language, religion, culture or home background and ethnicity.</w:t>
      </w:r>
    </w:p>
    <w:p w14:paraId="7AD7A151" w14:textId="77777777" w:rsidR="006419B8" w:rsidRDefault="006419B8" w:rsidP="006419B8">
      <w:pPr>
        <w:pStyle w:val="ListParagraph"/>
        <w:numPr>
          <w:ilvl w:val="0"/>
          <w:numId w:val="1"/>
        </w:numPr>
        <w:jc w:val="both"/>
        <w:rPr>
          <w:rFonts w:ascii="Arial" w:hAnsi="Arial" w:cs="Arial"/>
          <w:sz w:val="24"/>
          <w:szCs w:val="24"/>
        </w:rPr>
      </w:pPr>
      <w:r>
        <w:rPr>
          <w:rFonts w:ascii="Arial" w:hAnsi="Arial" w:cs="Arial"/>
          <w:sz w:val="24"/>
          <w:szCs w:val="24"/>
        </w:rPr>
        <w:t>Help children to establish and sustain satisfying relationships within their families, with peers, and other adults</w:t>
      </w:r>
    </w:p>
    <w:p w14:paraId="3D54989C" w14:textId="77777777" w:rsidR="006419B8" w:rsidRDefault="006419B8" w:rsidP="006419B8">
      <w:pPr>
        <w:pStyle w:val="ListParagraph"/>
        <w:numPr>
          <w:ilvl w:val="0"/>
          <w:numId w:val="1"/>
        </w:numPr>
        <w:jc w:val="both"/>
        <w:rPr>
          <w:rFonts w:ascii="Arial" w:hAnsi="Arial" w:cs="Arial"/>
          <w:sz w:val="24"/>
          <w:szCs w:val="24"/>
        </w:rPr>
      </w:pPr>
      <w:r>
        <w:rPr>
          <w:rFonts w:ascii="Arial" w:hAnsi="Arial" w:cs="Arial"/>
          <w:sz w:val="24"/>
          <w:szCs w:val="24"/>
        </w:rPr>
        <w:t>Encourage children to develop a sense of autonomy and independence</w:t>
      </w:r>
    </w:p>
    <w:p w14:paraId="716F7FFF" w14:textId="77777777" w:rsidR="006419B8" w:rsidRDefault="006419B8" w:rsidP="006419B8">
      <w:pPr>
        <w:pStyle w:val="ListParagraph"/>
        <w:numPr>
          <w:ilvl w:val="0"/>
          <w:numId w:val="1"/>
        </w:numPr>
        <w:jc w:val="both"/>
        <w:rPr>
          <w:rFonts w:ascii="Arial" w:hAnsi="Arial" w:cs="Arial"/>
          <w:sz w:val="24"/>
          <w:szCs w:val="24"/>
        </w:rPr>
      </w:pPr>
      <w:r>
        <w:rPr>
          <w:rFonts w:ascii="Arial" w:hAnsi="Arial" w:cs="Arial"/>
          <w:sz w:val="24"/>
          <w:szCs w:val="24"/>
        </w:rPr>
        <w:t>Enable children to have the self-confidence and the vocabulary to resist inappropriate approaches.</w:t>
      </w:r>
    </w:p>
    <w:p w14:paraId="5D8E45FB" w14:textId="77777777" w:rsidR="006419B8" w:rsidRDefault="006419B8" w:rsidP="006419B8">
      <w:pPr>
        <w:pStyle w:val="ListParagraph"/>
        <w:numPr>
          <w:ilvl w:val="0"/>
          <w:numId w:val="1"/>
        </w:numPr>
        <w:jc w:val="both"/>
        <w:rPr>
          <w:rFonts w:ascii="Arial" w:hAnsi="Arial" w:cs="Arial"/>
          <w:sz w:val="24"/>
          <w:szCs w:val="24"/>
        </w:rPr>
      </w:pPr>
      <w:r>
        <w:rPr>
          <w:rFonts w:ascii="Arial" w:hAnsi="Arial" w:cs="Arial"/>
          <w:sz w:val="24"/>
          <w:szCs w:val="24"/>
        </w:rPr>
        <w:lastRenderedPageBreak/>
        <w:t>Work with parents to build their understanding of and commitment to the welfare of all our children.</w:t>
      </w:r>
    </w:p>
    <w:p w14:paraId="361FA133" w14:textId="77777777" w:rsidR="006419B8" w:rsidRPr="008F4335" w:rsidRDefault="006419B8" w:rsidP="006419B8">
      <w:pPr>
        <w:jc w:val="both"/>
        <w:rPr>
          <w:rFonts w:ascii="Arial" w:hAnsi="Arial" w:cs="Arial"/>
          <w:b/>
          <w:bCs/>
          <w:sz w:val="24"/>
          <w:szCs w:val="24"/>
        </w:rPr>
      </w:pPr>
      <w:r w:rsidRPr="008F4335">
        <w:rPr>
          <w:rFonts w:ascii="Arial" w:hAnsi="Arial" w:cs="Arial"/>
          <w:b/>
          <w:bCs/>
          <w:sz w:val="24"/>
          <w:szCs w:val="24"/>
        </w:rPr>
        <w:t>Abuse</w:t>
      </w:r>
      <w:r>
        <w:rPr>
          <w:rFonts w:ascii="Arial" w:hAnsi="Arial" w:cs="Arial"/>
          <w:b/>
          <w:bCs/>
          <w:sz w:val="24"/>
          <w:szCs w:val="24"/>
        </w:rPr>
        <w:t>.</w:t>
      </w:r>
    </w:p>
    <w:p w14:paraId="7677F465" w14:textId="77777777" w:rsidR="006419B8" w:rsidRDefault="006419B8" w:rsidP="006419B8">
      <w:pPr>
        <w:jc w:val="both"/>
        <w:rPr>
          <w:rFonts w:ascii="Arial" w:hAnsi="Arial" w:cs="Arial"/>
          <w:sz w:val="24"/>
          <w:szCs w:val="24"/>
        </w:rPr>
      </w:pPr>
      <w:r>
        <w:rPr>
          <w:rFonts w:ascii="Arial" w:hAnsi="Arial" w:cs="Arial"/>
          <w:sz w:val="24"/>
          <w:szCs w:val="24"/>
        </w:rPr>
        <w:t>There are many forms of abuse, and some will overlap with other categories. It is important that staff, parents, and families can identify forms of abuse to ensure the child/children are protected and receive the right support as soon as possible.</w:t>
      </w:r>
    </w:p>
    <w:p w14:paraId="72E7C2D8" w14:textId="77777777" w:rsidR="006419B8" w:rsidRPr="00D844A6" w:rsidRDefault="006419B8" w:rsidP="006419B8">
      <w:pPr>
        <w:jc w:val="both"/>
        <w:rPr>
          <w:rFonts w:ascii="Arial" w:hAnsi="Arial" w:cs="Arial"/>
          <w:b/>
          <w:bCs/>
          <w:sz w:val="24"/>
          <w:szCs w:val="24"/>
          <w:u w:val="single"/>
        </w:rPr>
      </w:pPr>
      <w:r w:rsidRPr="00D844A6">
        <w:rPr>
          <w:rFonts w:ascii="Arial" w:hAnsi="Arial" w:cs="Arial"/>
          <w:b/>
          <w:bCs/>
          <w:sz w:val="24"/>
          <w:szCs w:val="24"/>
          <w:u w:val="single"/>
        </w:rPr>
        <w:t>What is abuse and neglect?</w:t>
      </w:r>
    </w:p>
    <w:p w14:paraId="402AD7EC" w14:textId="77777777" w:rsidR="006419B8" w:rsidRDefault="006419B8" w:rsidP="006419B8">
      <w:pPr>
        <w:jc w:val="both"/>
        <w:rPr>
          <w:rFonts w:ascii="Arial" w:hAnsi="Arial" w:cs="Arial"/>
          <w:sz w:val="24"/>
          <w:szCs w:val="24"/>
        </w:rPr>
      </w:pPr>
      <w:r>
        <w:rPr>
          <w:rFonts w:ascii="Arial" w:hAnsi="Arial" w:cs="Arial"/>
          <w:sz w:val="24"/>
          <w:szCs w:val="24"/>
        </w:rPr>
        <w:t>A form of maltreatment of a child. Somebody may abuse or neglect a child by inflicting harm, or by failing to act to prevent harm.</w:t>
      </w:r>
    </w:p>
    <w:p w14:paraId="46AA5186" w14:textId="77777777" w:rsidR="006419B8" w:rsidRDefault="006419B8" w:rsidP="006419B8">
      <w:pPr>
        <w:jc w:val="both"/>
        <w:rPr>
          <w:rFonts w:ascii="Arial" w:hAnsi="Arial" w:cs="Arial"/>
          <w:sz w:val="24"/>
          <w:szCs w:val="24"/>
        </w:rPr>
      </w:pPr>
      <w:r>
        <w:rPr>
          <w:rFonts w:ascii="Arial" w:hAnsi="Arial" w:cs="Arial"/>
          <w:sz w:val="24"/>
          <w:szCs w:val="24"/>
        </w:rPr>
        <w:t>Children may be abused in a family or in an institutional or community setting by those who are known to them or, more rarely, by others (e.g., via the internet). They may be abused by an adult or adults, or another child or children.</w:t>
      </w:r>
    </w:p>
    <w:p w14:paraId="0F0664E3" w14:textId="77777777" w:rsidR="006419B8" w:rsidRPr="00C27E0F" w:rsidRDefault="006419B8" w:rsidP="006419B8">
      <w:pPr>
        <w:jc w:val="both"/>
        <w:rPr>
          <w:rFonts w:ascii="Arial" w:hAnsi="Arial" w:cs="Arial"/>
          <w:sz w:val="24"/>
          <w:szCs w:val="24"/>
        </w:rPr>
      </w:pPr>
      <w:r>
        <w:rPr>
          <w:rFonts w:ascii="Arial" w:hAnsi="Arial" w:cs="Arial"/>
          <w:sz w:val="24"/>
          <w:szCs w:val="24"/>
        </w:rPr>
        <w:t>Information and guidance can be found in the ‘</w:t>
      </w:r>
      <w:r w:rsidRPr="00192C26">
        <w:rPr>
          <w:rFonts w:ascii="Arial" w:hAnsi="Arial" w:cs="Arial"/>
          <w:b/>
          <w:bCs/>
          <w:sz w:val="24"/>
          <w:szCs w:val="24"/>
        </w:rPr>
        <w:t xml:space="preserve">What to do if you’re worried a child is being abused’ 2015 </w:t>
      </w:r>
      <w:r>
        <w:rPr>
          <w:rFonts w:ascii="Arial" w:hAnsi="Arial" w:cs="Arial"/>
          <w:sz w:val="24"/>
          <w:szCs w:val="24"/>
        </w:rPr>
        <w:t>document. A copy is in the office cabinet.</w:t>
      </w:r>
    </w:p>
    <w:p w14:paraId="03591ED4" w14:textId="77777777" w:rsidR="006419B8" w:rsidRDefault="006419B8" w:rsidP="006419B8">
      <w:pPr>
        <w:jc w:val="both"/>
        <w:rPr>
          <w:rFonts w:ascii="Arial" w:hAnsi="Arial" w:cs="Arial"/>
          <w:sz w:val="24"/>
          <w:szCs w:val="24"/>
        </w:rPr>
      </w:pPr>
      <w:r>
        <w:rPr>
          <w:rFonts w:ascii="Arial" w:hAnsi="Arial" w:cs="Arial"/>
          <w:sz w:val="24"/>
          <w:szCs w:val="24"/>
        </w:rPr>
        <w:t>Signs of abuse.</w:t>
      </w:r>
    </w:p>
    <w:p w14:paraId="0D004DA3"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Physical abuse</w:t>
      </w:r>
    </w:p>
    <w:p w14:paraId="5FAF168B" w14:textId="77777777" w:rsidR="006419B8" w:rsidRDefault="006419B8" w:rsidP="006419B8">
      <w:pPr>
        <w:pStyle w:val="ListParagraph"/>
        <w:jc w:val="both"/>
        <w:rPr>
          <w:rFonts w:ascii="Arial" w:hAnsi="Arial" w:cs="Arial"/>
          <w:sz w:val="24"/>
          <w:szCs w:val="24"/>
        </w:rPr>
      </w:pPr>
      <w:r>
        <w:rPr>
          <w:rFonts w:ascii="Arial" w:hAnsi="Arial" w:cs="Arial"/>
          <w:sz w:val="24"/>
          <w:szCs w:val="24"/>
        </w:rPr>
        <w:t>Bruises, cuts abrasions caused by non-accidental injuries.</w:t>
      </w:r>
    </w:p>
    <w:p w14:paraId="5B00B267" w14:textId="77777777" w:rsidR="006419B8" w:rsidRDefault="006419B8" w:rsidP="006419B8">
      <w:pPr>
        <w:pStyle w:val="ListParagraph"/>
        <w:jc w:val="both"/>
        <w:rPr>
          <w:rFonts w:ascii="Arial" w:hAnsi="Arial" w:cs="Arial"/>
          <w:sz w:val="24"/>
          <w:szCs w:val="24"/>
        </w:rPr>
      </w:pPr>
      <w:r>
        <w:rPr>
          <w:rFonts w:ascii="Arial" w:hAnsi="Arial" w:cs="Arial"/>
          <w:sz w:val="24"/>
          <w:szCs w:val="24"/>
        </w:rPr>
        <w:t>Marks that occur on the body which do not coincide with the explanation from child, parent and/or carer.</w:t>
      </w:r>
    </w:p>
    <w:p w14:paraId="44C90670" w14:textId="77777777" w:rsidR="006419B8" w:rsidRDefault="006419B8" w:rsidP="006419B8">
      <w:pPr>
        <w:pStyle w:val="ListParagraph"/>
        <w:jc w:val="both"/>
        <w:rPr>
          <w:rFonts w:ascii="Arial" w:hAnsi="Arial" w:cs="Arial"/>
          <w:sz w:val="24"/>
          <w:szCs w:val="24"/>
        </w:rPr>
      </w:pPr>
    </w:p>
    <w:p w14:paraId="6F08DB8A"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Sexual abuse </w:t>
      </w:r>
    </w:p>
    <w:p w14:paraId="41DB29B4" w14:textId="77777777" w:rsidR="006419B8" w:rsidRDefault="006419B8" w:rsidP="006419B8">
      <w:pPr>
        <w:pStyle w:val="ListParagraph"/>
        <w:jc w:val="both"/>
        <w:rPr>
          <w:rFonts w:ascii="Arial" w:hAnsi="Arial" w:cs="Arial"/>
          <w:sz w:val="24"/>
          <w:szCs w:val="24"/>
        </w:rPr>
      </w:pPr>
      <w:r>
        <w:rPr>
          <w:rFonts w:ascii="Arial" w:hAnsi="Arial" w:cs="Arial"/>
          <w:sz w:val="24"/>
          <w:szCs w:val="24"/>
        </w:rPr>
        <w:t>Changes in behaviour of the child. Withdrawn, upset, aggressive, displaying inappropriate behaviour or language.</w:t>
      </w:r>
    </w:p>
    <w:p w14:paraId="0FDBBFE0" w14:textId="77777777" w:rsidR="006419B8" w:rsidRDefault="006419B8" w:rsidP="006419B8">
      <w:pPr>
        <w:pStyle w:val="ListParagraph"/>
        <w:jc w:val="both"/>
        <w:rPr>
          <w:rFonts w:ascii="Arial" w:hAnsi="Arial" w:cs="Arial"/>
          <w:sz w:val="24"/>
          <w:szCs w:val="24"/>
        </w:rPr>
      </w:pPr>
      <w:r>
        <w:rPr>
          <w:rFonts w:ascii="Arial" w:hAnsi="Arial" w:cs="Arial"/>
          <w:sz w:val="24"/>
          <w:szCs w:val="24"/>
        </w:rPr>
        <w:t xml:space="preserve">Physical injuries </w:t>
      </w:r>
    </w:p>
    <w:p w14:paraId="7C5CB3E9" w14:textId="77777777" w:rsidR="006419B8" w:rsidRDefault="006419B8" w:rsidP="006419B8">
      <w:pPr>
        <w:pStyle w:val="ListParagraph"/>
        <w:jc w:val="both"/>
        <w:rPr>
          <w:rFonts w:ascii="Arial" w:hAnsi="Arial" w:cs="Arial"/>
          <w:sz w:val="24"/>
          <w:szCs w:val="24"/>
        </w:rPr>
      </w:pPr>
      <w:r>
        <w:rPr>
          <w:rFonts w:ascii="Arial" w:hAnsi="Arial" w:cs="Arial"/>
          <w:sz w:val="24"/>
          <w:szCs w:val="24"/>
        </w:rPr>
        <w:t>Disclosure depending on child’s age and stage of development</w:t>
      </w:r>
    </w:p>
    <w:p w14:paraId="0B6EF30D" w14:textId="77777777" w:rsidR="006419B8" w:rsidRDefault="006419B8" w:rsidP="006419B8">
      <w:pPr>
        <w:pStyle w:val="ListParagraph"/>
        <w:jc w:val="both"/>
        <w:rPr>
          <w:rFonts w:ascii="Arial" w:hAnsi="Arial" w:cs="Arial"/>
          <w:sz w:val="24"/>
          <w:szCs w:val="24"/>
        </w:rPr>
      </w:pPr>
    </w:p>
    <w:p w14:paraId="3A6EE183"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Emotional abuse </w:t>
      </w:r>
    </w:p>
    <w:p w14:paraId="4ACE2360" w14:textId="77777777" w:rsidR="006419B8" w:rsidRDefault="006419B8" w:rsidP="006419B8">
      <w:pPr>
        <w:pStyle w:val="ListParagraph"/>
        <w:jc w:val="both"/>
        <w:rPr>
          <w:rFonts w:ascii="Arial" w:hAnsi="Arial" w:cs="Arial"/>
          <w:sz w:val="24"/>
          <w:szCs w:val="24"/>
        </w:rPr>
      </w:pPr>
      <w:r>
        <w:rPr>
          <w:rFonts w:ascii="Arial" w:hAnsi="Arial" w:cs="Arial"/>
          <w:sz w:val="24"/>
          <w:szCs w:val="24"/>
        </w:rPr>
        <w:t>Withdrawn, changes in behaviour, too familiar with people they hardly know.</w:t>
      </w:r>
    </w:p>
    <w:p w14:paraId="612FE9F9" w14:textId="77777777" w:rsidR="006419B8" w:rsidRDefault="006419B8" w:rsidP="006419B8">
      <w:pPr>
        <w:pStyle w:val="ListParagraph"/>
        <w:jc w:val="both"/>
        <w:rPr>
          <w:rFonts w:ascii="Arial" w:hAnsi="Arial" w:cs="Arial"/>
          <w:sz w:val="24"/>
          <w:szCs w:val="24"/>
        </w:rPr>
      </w:pPr>
      <w:r>
        <w:rPr>
          <w:rFonts w:ascii="Arial" w:hAnsi="Arial" w:cs="Arial"/>
          <w:sz w:val="24"/>
          <w:szCs w:val="24"/>
        </w:rPr>
        <w:t>Problems sleeping, angry and aggressive. Becoming detached from parent/carer when being dropped off or collected from nursery.</w:t>
      </w:r>
    </w:p>
    <w:p w14:paraId="062FD5F8" w14:textId="77777777" w:rsidR="006419B8" w:rsidRDefault="006419B8" w:rsidP="006419B8">
      <w:pPr>
        <w:pStyle w:val="ListParagraph"/>
        <w:jc w:val="both"/>
        <w:rPr>
          <w:rFonts w:ascii="Arial" w:hAnsi="Arial" w:cs="Arial"/>
          <w:sz w:val="24"/>
          <w:szCs w:val="24"/>
        </w:rPr>
      </w:pPr>
    </w:p>
    <w:p w14:paraId="74303CC5"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Neglect</w:t>
      </w:r>
    </w:p>
    <w:p w14:paraId="79983BD0" w14:textId="77777777" w:rsidR="006419B8" w:rsidRDefault="006419B8" w:rsidP="006419B8">
      <w:pPr>
        <w:pStyle w:val="ListParagraph"/>
        <w:jc w:val="both"/>
        <w:rPr>
          <w:rFonts w:ascii="Arial" w:hAnsi="Arial" w:cs="Arial"/>
          <w:sz w:val="24"/>
          <w:szCs w:val="24"/>
        </w:rPr>
      </w:pPr>
      <w:r>
        <w:rPr>
          <w:rFonts w:ascii="Arial" w:hAnsi="Arial" w:cs="Arial"/>
          <w:sz w:val="24"/>
          <w:szCs w:val="24"/>
        </w:rPr>
        <w:t>Neglect is the on-going failure to meet a child’s basic need and is the most common form of abuse. Neglect can have long-lasting effects.</w:t>
      </w:r>
    </w:p>
    <w:p w14:paraId="603B8A47" w14:textId="77777777" w:rsidR="006419B8" w:rsidRDefault="006419B8" w:rsidP="006419B8">
      <w:pPr>
        <w:pStyle w:val="ListParagraph"/>
        <w:jc w:val="both"/>
        <w:rPr>
          <w:rFonts w:ascii="Arial" w:hAnsi="Arial" w:cs="Arial"/>
          <w:sz w:val="24"/>
          <w:szCs w:val="24"/>
        </w:rPr>
      </w:pPr>
      <w:r>
        <w:rPr>
          <w:rFonts w:ascii="Arial" w:hAnsi="Arial" w:cs="Arial"/>
          <w:sz w:val="24"/>
          <w:szCs w:val="24"/>
        </w:rPr>
        <w:t>Neglect can be anything from leaving a child alone at home, a child dying from mal-nutrition, or being denied the care they need.</w:t>
      </w:r>
    </w:p>
    <w:p w14:paraId="6734BF66" w14:textId="77777777" w:rsidR="006419B8" w:rsidRDefault="006419B8" w:rsidP="006419B8">
      <w:pPr>
        <w:pStyle w:val="ListParagraph"/>
        <w:jc w:val="both"/>
        <w:rPr>
          <w:rFonts w:ascii="Arial" w:hAnsi="Arial" w:cs="Arial"/>
          <w:sz w:val="24"/>
          <w:szCs w:val="24"/>
        </w:rPr>
      </w:pPr>
      <w:r>
        <w:rPr>
          <w:rFonts w:ascii="Arial" w:hAnsi="Arial" w:cs="Arial"/>
          <w:sz w:val="24"/>
          <w:szCs w:val="24"/>
        </w:rPr>
        <w:t>Children who are suffering from neglect may be dirty, unkempt, may have continuous nappy rash hungry emotionally distressed, withdrawn, and do not have a good emotional attachment with the parent/carer.</w:t>
      </w:r>
    </w:p>
    <w:p w14:paraId="6D9FA4B0" w14:textId="77777777" w:rsidR="006419B8" w:rsidRDefault="006419B8" w:rsidP="006419B8">
      <w:pPr>
        <w:pStyle w:val="ListParagraph"/>
        <w:jc w:val="both"/>
        <w:rPr>
          <w:rFonts w:ascii="Arial" w:hAnsi="Arial" w:cs="Arial"/>
          <w:sz w:val="24"/>
          <w:szCs w:val="24"/>
        </w:rPr>
      </w:pPr>
      <w:r>
        <w:rPr>
          <w:rFonts w:ascii="Arial" w:hAnsi="Arial" w:cs="Arial"/>
          <w:sz w:val="24"/>
          <w:szCs w:val="24"/>
        </w:rPr>
        <w:t>Missing appointments, skin infections such as scabies, flea bites general poor health with reoccurring infections.</w:t>
      </w:r>
    </w:p>
    <w:p w14:paraId="207DDEB6" w14:textId="77777777" w:rsidR="006419B8" w:rsidRDefault="006419B8" w:rsidP="006419B8">
      <w:pPr>
        <w:pStyle w:val="ListParagraph"/>
        <w:jc w:val="both"/>
        <w:rPr>
          <w:rFonts w:ascii="Arial" w:hAnsi="Arial" w:cs="Arial"/>
          <w:sz w:val="24"/>
          <w:szCs w:val="24"/>
        </w:rPr>
      </w:pPr>
      <w:r>
        <w:rPr>
          <w:rFonts w:ascii="Arial" w:hAnsi="Arial" w:cs="Arial"/>
          <w:sz w:val="24"/>
          <w:szCs w:val="24"/>
        </w:rPr>
        <w:t>Failure to thrive.</w:t>
      </w:r>
    </w:p>
    <w:p w14:paraId="17D5BFD1" w14:textId="77777777" w:rsidR="006419B8" w:rsidRDefault="006419B8" w:rsidP="006419B8">
      <w:pPr>
        <w:pStyle w:val="ListParagraph"/>
        <w:jc w:val="both"/>
        <w:rPr>
          <w:rFonts w:ascii="Arial" w:hAnsi="Arial" w:cs="Arial"/>
          <w:sz w:val="24"/>
          <w:szCs w:val="24"/>
        </w:rPr>
      </w:pPr>
    </w:p>
    <w:p w14:paraId="7E2C6447"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Female Genital Mutilation</w:t>
      </w:r>
    </w:p>
    <w:p w14:paraId="080FF035" w14:textId="77777777" w:rsidR="006419B8" w:rsidRDefault="006419B8" w:rsidP="006419B8">
      <w:pPr>
        <w:pStyle w:val="ListParagraph"/>
        <w:jc w:val="both"/>
        <w:rPr>
          <w:rFonts w:ascii="Arial" w:hAnsi="Arial" w:cs="Arial"/>
          <w:sz w:val="24"/>
          <w:szCs w:val="24"/>
        </w:rPr>
      </w:pPr>
      <w:r>
        <w:rPr>
          <w:rFonts w:ascii="Arial" w:hAnsi="Arial" w:cs="Arial"/>
          <w:sz w:val="24"/>
          <w:szCs w:val="24"/>
        </w:rPr>
        <w:t>Female genital mutilation, (FGM), involves procedures that include the partial or total removal of the female external organs for cultural or other non-therapeutic reasons. The practice is completely unnecessary, extremely painful and has serious health consequences.</w:t>
      </w:r>
    </w:p>
    <w:p w14:paraId="667ED0D5" w14:textId="77777777" w:rsidR="006419B8" w:rsidRDefault="006419B8" w:rsidP="006419B8">
      <w:pPr>
        <w:pStyle w:val="ListParagraph"/>
        <w:jc w:val="both"/>
        <w:rPr>
          <w:rFonts w:ascii="Arial" w:hAnsi="Arial" w:cs="Arial"/>
          <w:sz w:val="24"/>
          <w:szCs w:val="24"/>
        </w:rPr>
      </w:pPr>
      <w:r>
        <w:rPr>
          <w:rFonts w:ascii="Arial" w:hAnsi="Arial" w:cs="Arial"/>
          <w:sz w:val="24"/>
          <w:szCs w:val="24"/>
        </w:rPr>
        <w:t>The age at which girls undergo FGM varies enormously according to the community. The procedure may be carried out on a new-born, during childhood or adolescence, at marriage or during first pregnancy.</w:t>
      </w:r>
    </w:p>
    <w:p w14:paraId="2A1E6255" w14:textId="77777777" w:rsidR="006419B8" w:rsidRDefault="006419B8" w:rsidP="006419B8">
      <w:pPr>
        <w:pStyle w:val="ListParagraph"/>
        <w:jc w:val="both"/>
        <w:rPr>
          <w:rFonts w:ascii="Arial" w:hAnsi="Arial" w:cs="Arial"/>
          <w:sz w:val="24"/>
          <w:szCs w:val="24"/>
        </w:rPr>
      </w:pPr>
      <w:r>
        <w:rPr>
          <w:rFonts w:ascii="Arial" w:hAnsi="Arial" w:cs="Arial"/>
          <w:sz w:val="24"/>
          <w:szCs w:val="24"/>
        </w:rPr>
        <w:t>However, most cases of FGM are thought to take place between the ages of 5 and 8 and therefore girls within that age bracket are at a higher risk.</w:t>
      </w:r>
    </w:p>
    <w:p w14:paraId="6AAF2062" w14:textId="77777777" w:rsidR="006419B8" w:rsidRDefault="006419B8" w:rsidP="006419B8">
      <w:pPr>
        <w:pStyle w:val="ListParagraph"/>
        <w:jc w:val="both"/>
        <w:rPr>
          <w:rFonts w:ascii="Arial" w:hAnsi="Arial" w:cs="Arial"/>
          <w:sz w:val="24"/>
          <w:szCs w:val="24"/>
        </w:rPr>
      </w:pPr>
      <w:r>
        <w:rPr>
          <w:rFonts w:ascii="Arial" w:hAnsi="Arial" w:cs="Arial"/>
          <w:sz w:val="24"/>
          <w:szCs w:val="24"/>
        </w:rPr>
        <w:t xml:space="preserve">Children who are at risk </w:t>
      </w:r>
    </w:p>
    <w:p w14:paraId="5B7A30B5" w14:textId="77777777" w:rsidR="006419B8" w:rsidRPr="00004062" w:rsidRDefault="006419B8" w:rsidP="006419B8">
      <w:pPr>
        <w:pStyle w:val="ListParagraph"/>
        <w:numPr>
          <w:ilvl w:val="0"/>
          <w:numId w:val="2"/>
        </w:numPr>
        <w:jc w:val="both"/>
        <w:rPr>
          <w:rFonts w:ascii="Arial" w:hAnsi="Arial" w:cs="Arial"/>
          <w:sz w:val="24"/>
          <w:szCs w:val="24"/>
        </w:rPr>
      </w:pPr>
      <w:r w:rsidRPr="00004062">
        <w:rPr>
          <w:rFonts w:ascii="Arial" w:hAnsi="Arial" w:cs="Arial"/>
          <w:sz w:val="24"/>
          <w:szCs w:val="24"/>
        </w:rPr>
        <w:t xml:space="preserve">May disclose that they are going on holiday for a special occasion. </w:t>
      </w:r>
    </w:p>
    <w:p w14:paraId="79AB792D" w14:textId="77777777" w:rsidR="006419B8" w:rsidRDefault="006419B8" w:rsidP="006419B8">
      <w:pPr>
        <w:pStyle w:val="ListParagraph"/>
        <w:numPr>
          <w:ilvl w:val="0"/>
          <w:numId w:val="2"/>
        </w:numPr>
        <w:jc w:val="both"/>
        <w:rPr>
          <w:rFonts w:ascii="Arial" w:hAnsi="Arial" w:cs="Arial"/>
          <w:sz w:val="24"/>
          <w:szCs w:val="24"/>
        </w:rPr>
      </w:pPr>
      <w:r w:rsidRPr="00004062">
        <w:rPr>
          <w:rFonts w:ascii="Arial" w:hAnsi="Arial" w:cs="Arial"/>
          <w:sz w:val="24"/>
          <w:szCs w:val="24"/>
        </w:rPr>
        <w:t>A woman</w:t>
      </w:r>
      <w:r>
        <w:rPr>
          <w:rFonts w:ascii="Arial" w:hAnsi="Arial" w:cs="Arial"/>
          <w:sz w:val="24"/>
          <w:szCs w:val="24"/>
        </w:rPr>
        <w:t>/family believe FGM is integral to cultural or religious identity</w:t>
      </w:r>
    </w:p>
    <w:p w14:paraId="4254A2FE"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A female child is born to a woman who has undergone FGM</w:t>
      </w:r>
    </w:p>
    <w:p w14:paraId="43FDB6A0" w14:textId="77777777" w:rsidR="006419B8" w:rsidRDefault="006419B8" w:rsidP="006419B8">
      <w:pPr>
        <w:pStyle w:val="ListParagraph"/>
        <w:jc w:val="both"/>
        <w:rPr>
          <w:rFonts w:ascii="Arial" w:hAnsi="Arial" w:cs="Arial"/>
          <w:sz w:val="24"/>
          <w:szCs w:val="24"/>
        </w:rPr>
      </w:pPr>
    </w:p>
    <w:p w14:paraId="7753F57C" w14:textId="77777777" w:rsidR="006419B8" w:rsidRPr="00004062" w:rsidRDefault="006419B8" w:rsidP="006419B8">
      <w:pPr>
        <w:pStyle w:val="ListParagraph"/>
        <w:jc w:val="both"/>
        <w:rPr>
          <w:rFonts w:ascii="Arial" w:hAnsi="Arial" w:cs="Arial"/>
          <w:sz w:val="24"/>
          <w:szCs w:val="24"/>
        </w:rPr>
      </w:pPr>
      <w:r>
        <w:rPr>
          <w:rFonts w:ascii="Arial" w:hAnsi="Arial" w:cs="Arial"/>
          <w:sz w:val="24"/>
          <w:szCs w:val="24"/>
        </w:rPr>
        <w:t>There are many more factors and there is further information on the NSCB website and the NSPCC, including indications that FGM may have already taken place, where a girl may present with difficulty walking, sitting or standing for long periods of time, have frequent urinary, menstrual or stomach problems, have increased emotional and psychological needs for example withdrawal or depression, or a significant change in behaviour.</w:t>
      </w:r>
    </w:p>
    <w:p w14:paraId="6AFD7C52" w14:textId="77777777" w:rsidR="006419B8" w:rsidRDefault="006419B8" w:rsidP="006419B8">
      <w:pPr>
        <w:pStyle w:val="ListParagraph"/>
        <w:jc w:val="both"/>
        <w:rPr>
          <w:rFonts w:ascii="Arial" w:hAnsi="Arial" w:cs="Arial"/>
          <w:sz w:val="24"/>
          <w:szCs w:val="24"/>
        </w:rPr>
      </w:pPr>
      <w:r>
        <w:rPr>
          <w:rFonts w:ascii="Arial" w:hAnsi="Arial" w:cs="Arial"/>
          <w:sz w:val="24"/>
          <w:szCs w:val="24"/>
        </w:rPr>
        <w:t>Reporting a case of FGM is mandatory and is reported to the police.</w:t>
      </w:r>
    </w:p>
    <w:p w14:paraId="199753BF" w14:textId="77777777" w:rsidR="006419B8" w:rsidRDefault="006419B8" w:rsidP="006419B8">
      <w:pPr>
        <w:pStyle w:val="ListParagraph"/>
        <w:jc w:val="both"/>
        <w:rPr>
          <w:rFonts w:ascii="Arial" w:hAnsi="Arial" w:cs="Arial"/>
          <w:sz w:val="24"/>
          <w:szCs w:val="24"/>
        </w:rPr>
      </w:pPr>
      <w:r>
        <w:rPr>
          <w:rFonts w:ascii="Arial" w:hAnsi="Arial" w:cs="Arial"/>
          <w:sz w:val="24"/>
          <w:szCs w:val="24"/>
        </w:rPr>
        <w:t>Suspecting FGM may take place should be reported to Children’s advice and duty service, (CADS).</w:t>
      </w:r>
    </w:p>
    <w:p w14:paraId="5D7486E6" w14:textId="77777777" w:rsidR="006419B8" w:rsidRDefault="006419B8" w:rsidP="006419B8">
      <w:pPr>
        <w:pStyle w:val="ListParagraph"/>
        <w:jc w:val="both"/>
        <w:rPr>
          <w:rFonts w:ascii="Arial" w:hAnsi="Arial" w:cs="Arial"/>
          <w:sz w:val="24"/>
          <w:szCs w:val="24"/>
        </w:rPr>
      </w:pPr>
      <w:r>
        <w:rPr>
          <w:rFonts w:ascii="Arial" w:hAnsi="Arial" w:cs="Arial"/>
          <w:sz w:val="24"/>
          <w:szCs w:val="24"/>
        </w:rPr>
        <w:t>Where there is a risk to life or likelihood of serious immediate harm, professionals should report to the police immediately even if it means dialling 999.</w:t>
      </w:r>
    </w:p>
    <w:p w14:paraId="5A680E74" w14:textId="77777777" w:rsidR="006419B8" w:rsidRDefault="006419B8" w:rsidP="006419B8">
      <w:pPr>
        <w:pStyle w:val="ListParagraph"/>
        <w:jc w:val="both"/>
        <w:rPr>
          <w:rFonts w:ascii="Arial" w:hAnsi="Arial" w:cs="Arial"/>
          <w:sz w:val="24"/>
          <w:szCs w:val="24"/>
        </w:rPr>
      </w:pPr>
      <w:r>
        <w:rPr>
          <w:rFonts w:ascii="Arial" w:hAnsi="Arial" w:cs="Arial"/>
          <w:sz w:val="24"/>
          <w:szCs w:val="24"/>
        </w:rPr>
        <w:t>Information, guidance, and resources can be obtained via the Home Office website, National FGM Centre</w:t>
      </w:r>
    </w:p>
    <w:p w14:paraId="64FF5D5E" w14:textId="77777777" w:rsidR="006419B8" w:rsidRPr="00E27F69" w:rsidRDefault="006419B8" w:rsidP="006419B8">
      <w:pPr>
        <w:pStyle w:val="ListParagraph"/>
        <w:jc w:val="both"/>
        <w:rPr>
          <w:rFonts w:ascii="Arial" w:hAnsi="Arial" w:cs="Arial"/>
          <w:sz w:val="24"/>
          <w:szCs w:val="24"/>
        </w:rPr>
      </w:pPr>
      <w:r>
        <w:rPr>
          <w:rFonts w:ascii="Arial" w:hAnsi="Arial" w:cs="Arial"/>
          <w:sz w:val="24"/>
          <w:szCs w:val="24"/>
        </w:rPr>
        <w:t>The NSPCC run a 24-hour helpline 0800 028 3550. NSPCC has also produced a FGM factsheet</w:t>
      </w:r>
    </w:p>
    <w:p w14:paraId="33ADC833" w14:textId="77777777" w:rsidR="006419B8" w:rsidRDefault="006419B8" w:rsidP="006419B8">
      <w:pPr>
        <w:pStyle w:val="ListParagraph"/>
        <w:jc w:val="both"/>
        <w:rPr>
          <w:rFonts w:ascii="Arial" w:hAnsi="Arial" w:cs="Arial"/>
          <w:sz w:val="24"/>
          <w:szCs w:val="24"/>
        </w:rPr>
      </w:pPr>
    </w:p>
    <w:p w14:paraId="2CE61955"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Domestic abuse</w:t>
      </w:r>
    </w:p>
    <w:p w14:paraId="12668C53" w14:textId="77777777" w:rsidR="006419B8" w:rsidRDefault="006419B8" w:rsidP="006419B8">
      <w:pPr>
        <w:pStyle w:val="ListParagraph"/>
        <w:jc w:val="both"/>
        <w:rPr>
          <w:rFonts w:ascii="Arial" w:hAnsi="Arial" w:cs="Arial"/>
          <w:sz w:val="24"/>
          <w:szCs w:val="24"/>
        </w:rPr>
      </w:pPr>
      <w:r>
        <w:rPr>
          <w:rFonts w:ascii="Arial" w:hAnsi="Arial" w:cs="Arial"/>
          <w:sz w:val="24"/>
          <w:szCs w:val="24"/>
        </w:rPr>
        <w:t>Domestic abuse includes bullying, controlling, threatening behaviour and violence. Domestic abuse is not just physical it can be emotional abuse, sexual, financial, and psychological.</w:t>
      </w:r>
    </w:p>
    <w:p w14:paraId="032219B5" w14:textId="77777777" w:rsidR="006419B8" w:rsidRDefault="006419B8" w:rsidP="006419B8">
      <w:pPr>
        <w:pStyle w:val="ListParagraph"/>
        <w:jc w:val="both"/>
        <w:rPr>
          <w:rFonts w:ascii="Arial" w:hAnsi="Arial" w:cs="Arial"/>
          <w:sz w:val="24"/>
          <w:szCs w:val="24"/>
        </w:rPr>
      </w:pPr>
      <w:r>
        <w:rPr>
          <w:rFonts w:ascii="Arial" w:hAnsi="Arial" w:cs="Arial"/>
          <w:sz w:val="24"/>
          <w:szCs w:val="24"/>
        </w:rPr>
        <w:t>Witnessing domestic abuse is child abuse.</w:t>
      </w:r>
    </w:p>
    <w:p w14:paraId="4E40E827" w14:textId="77777777" w:rsidR="006419B8" w:rsidRDefault="006419B8" w:rsidP="006419B8">
      <w:pPr>
        <w:jc w:val="both"/>
        <w:rPr>
          <w:rFonts w:ascii="Arial" w:hAnsi="Arial" w:cs="Arial"/>
          <w:sz w:val="24"/>
          <w:szCs w:val="24"/>
        </w:rPr>
      </w:pPr>
    </w:p>
    <w:p w14:paraId="2B17113D"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Online abuse</w:t>
      </w:r>
    </w:p>
    <w:p w14:paraId="2EFD1F50" w14:textId="77777777" w:rsidR="006419B8" w:rsidRDefault="006419B8" w:rsidP="006419B8">
      <w:pPr>
        <w:pStyle w:val="ListParagraph"/>
        <w:jc w:val="both"/>
        <w:rPr>
          <w:rFonts w:ascii="Arial" w:hAnsi="Arial" w:cs="Arial"/>
          <w:sz w:val="24"/>
          <w:szCs w:val="24"/>
        </w:rPr>
      </w:pPr>
      <w:r>
        <w:rPr>
          <w:rFonts w:ascii="Arial" w:hAnsi="Arial" w:cs="Arial"/>
          <w:sz w:val="24"/>
          <w:szCs w:val="24"/>
        </w:rPr>
        <w:t xml:space="preserve">Online abuse is a type of abuse that happens on the web, whether it is through social media, online games on mobile phones. </w:t>
      </w:r>
    </w:p>
    <w:p w14:paraId="3FA704D9" w14:textId="77777777" w:rsidR="006419B8" w:rsidRDefault="006419B8" w:rsidP="006419B8">
      <w:pPr>
        <w:pStyle w:val="ListParagraph"/>
        <w:jc w:val="both"/>
        <w:rPr>
          <w:rFonts w:ascii="Arial" w:hAnsi="Arial" w:cs="Arial"/>
          <w:sz w:val="24"/>
          <w:szCs w:val="24"/>
        </w:rPr>
      </w:pPr>
      <w:r>
        <w:rPr>
          <w:rFonts w:ascii="Arial" w:hAnsi="Arial" w:cs="Arial"/>
          <w:sz w:val="24"/>
          <w:szCs w:val="24"/>
        </w:rPr>
        <w:t>Children may experience abuse in the form of cyberbullying, sexual exploitation and grooming.</w:t>
      </w:r>
    </w:p>
    <w:p w14:paraId="0571C8EF" w14:textId="77777777" w:rsidR="006419B8" w:rsidRDefault="006419B8" w:rsidP="006419B8">
      <w:pPr>
        <w:pStyle w:val="ListParagraph"/>
        <w:jc w:val="both"/>
        <w:rPr>
          <w:rFonts w:ascii="Arial" w:hAnsi="Arial" w:cs="Arial"/>
          <w:sz w:val="24"/>
          <w:szCs w:val="24"/>
        </w:rPr>
      </w:pPr>
      <w:r>
        <w:rPr>
          <w:rFonts w:ascii="Arial" w:hAnsi="Arial" w:cs="Arial"/>
          <w:sz w:val="24"/>
          <w:szCs w:val="24"/>
        </w:rPr>
        <w:t>This can be from people they know as well as strangers.</w:t>
      </w:r>
    </w:p>
    <w:p w14:paraId="793632F7" w14:textId="77777777" w:rsidR="006419B8" w:rsidRDefault="006419B8" w:rsidP="006419B8">
      <w:pPr>
        <w:pStyle w:val="ListParagraph"/>
        <w:jc w:val="both"/>
        <w:rPr>
          <w:rFonts w:ascii="Arial" w:hAnsi="Arial" w:cs="Arial"/>
          <w:sz w:val="24"/>
          <w:szCs w:val="24"/>
        </w:rPr>
      </w:pPr>
      <w:r>
        <w:rPr>
          <w:rFonts w:ascii="Arial" w:hAnsi="Arial" w:cs="Arial"/>
          <w:sz w:val="24"/>
          <w:szCs w:val="24"/>
        </w:rPr>
        <w:lastRenderedPageBreak/>
        <w:t>Children may feel they cannot get away from online abuse as the abuser can contact them anytime of the day or night.</w:t>
      </w:r>
    </w:p>
    <w:p w14:paraId="2F4E2C23" w14:textId="77777777" w:rsidR="006419B8" w:rsidRDefault="006419B8" w:rsidP="006419B8">
      <w:pPr>
        <w:pStyle w:val="ListParagraph"/>
        <w:jc w:val="both"/>
        <w:rPr>
          <w:rFonts w:ascii="Arial" w:hAnsi="Arial" w:cs="Arial"/>
          <w:sz w:val="24"/>
          <w:szCs w:val="24"/>
        </w:rPr>
      </w:pPr>
      <w:r>
        <w:rPr>
          <w:rFonts w:ascii="Arial" w:hAnsi="Arial" w:cs="Arial"/>
          <w:sz w:val="24"/>
          <w:szCs w:val="24"/>
        </w:rPr>
        <w:t>Children may become upset, angry, frustrated after being online. They may be withdrawn and secretive about who they are speaking with online.</w:t>
      </w:r>
    </w:p>
    <w:p w14:paraId="64FFFEAC" w14:textId="77777777" w:rsidR="006419B8" w:rsidRDefault="006419B8" w:rsidP="006419B8">
      <w:pPr>
        <w:pStyle w:val="ListParagraph"/>
        <w:jc w:val="both"/>
        <w:rPr>
          <w:rFonts w:ascii="Arial" w:hAnsi="Arial" w:cs="Arial"/>
          <w:sz w:val="24"/>
          <w:szCs w:val="24"/>
        </w:rPr>
      </w:pPr>
    </w:p>
    <w:p w14:paraId="4BDA0305" w14:textId="77777777" w:rsidR="006419B8" w:rsidRDefault="006419B8" w:rsidP="006419B8">
      <w:pPr>
        <w:pStyle w:val="ListParagraph"/>
        <w:jc w:val="both"/>
        <w:rPr>
          <w:rFonts w:ascii="Arial" w:hAnsi="Arial" w:cs="Arial"/>
          <w:sz w:val="24"/>
          <w:szCs w:val="24"/>
        </w:rPr>
      </w:pPr>
    </w:p>
    <w:p w14:paraId="05B2BE4C"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Radicalisation</w:t>
      </w:r>
    </w:p>
    <w:p w14:paraId="353B172B" w14:textId="77777777" w:rsidR="006419B8" w:rsidRDefault="006419B8" w:rsidP="006419B8">
      <w:pPr>
        <w:pStyle w:val="ListParagraph"/>
        <w:jc w:val="both"/>
        <w:rPr>
          <w:rFonts w:ascii="Arial" w:hAnsi="Arial" w:cs="Arial"/>
          <w:sz w:val="24"/>
          <w:szCs w:val="24"/>
        </w:rPr>
      </w:pPr>
      <w:r>
        <w:rPr>
          <w:rFonts w:ascii="Arial" w:hAnsi="Arial" w:cs="Arial"/>
          <w:sz w:val="24"/>
          <w:szCs w:val="24"/>
        </w:rPr>
        <w:t>Children can be exposed to different views and receive information from various sources. Some these views may seem be considered radical or extreme.</w:t>
      </w:r>
    </w:p>
    <w:p w14:paraId="36F490E2" w14:textId="77777777" w:rsidR="006419B8" w:rsidRDefault="006419B8" w:rsidP="006419B8">
      <w:pPr>
        <w:pStyle w:val="ListParagraph"/>
        <w:jc w:val="both"/>
        <w:rPr>
          <w:rFonts w:ascii="Arial" w:hAnsi="Arial" w:cs="Arial"/>
          <w:sz w:val="24"/>
          <w:szCs w:val="24"/>
        </w:rPr>
      </w:pPr>
      <w:r>
        <w:rPr>
          <w:rFonts w:ascii="Arial" w:hAnsi="Arial" w:cs="Arial"/>
          <w:sz w:val="24"/>
          <w:szCs w:val="24"/>
        </w:rPr>
        <w:t>Radicalisation is a gradual process and young people who are affected may not realise what is happening.</w:t>
      </w:r>
    </w:p>
    <w:p w14:paraId="5F66F3C9" w14:textId="77777777" w:rsidR="006419B8" w:rsidRDefault="006419B8" w:rsidP="006419B8">
      <w:pPr>
        <w:pStyle w:val="ListParagraph"/>
        <w:jc w:val="both"/>
        <w:rPr>
          <w:rFonts w:ascii="Arial" w:hAnsi="Arial" w:cs="Arial"/>
          <w:sz w:val="24"/>
          <w:szCs w:val="24"/>
        </w:rPr>
      </w:pPr>
      <w:r>
        <w:rPr>
          <w:rFonts w:ascii="Arial" w:hAnsi="Arial" w:cs="Arial"/>
          <w:sz w:val="24"/>
          <w:szCs w:val="24"/>
        </w:rPr>
        <w:t>The process may involve being groomed online or in person, psychological manipulation, exposure to violent material and other inappropriate information, risk of harm or death through extremist acts.</w:t>
      </w:r>
    </w:p>
    <w:p w14:paraId="0BA33D04" w14:textId="77777777" w:rsidR="006419B8" w:rsidRDefault="006419B8" w:rsidP="006419B8">
      <w:pPr>
        <w:pStyle w:val="ListParagraph"/>
        <w:jc w:val="both"/>
        <w:rPr>
          <w:rFonts w:ascii="Arial" w:hAnsi="Arial" w:cs="Arial"/>
          <w:sz w:val="24"/>
          <w:szCs w:val="24"/>
        </w:rPr>
      </w:pPr>
      <w:r>
        <w:rPr>
          <w:rFonts w:ascii="Arial" w:hAnsi="Arial" w:cs="Arial"/>
          <w:sz w:val="24"/>
          <w:szCs w:val="24"/>
        </w:rPr>
        <w:t>Anyone can be radicalised but there are some factors which may make that person more vulnerable:</w:t>
      </w:r>
    </w:p>
    <w:p w14:paraId="10687183" w14:textId="77777777" w:rsidR="006419B8" w:rsidRDefault="006419B8" w:rsidP="006419B8">
      <w:pPr>
        <w:pStyle w:val="ListParagraph"/>
        <w:jc w:val="both"/>
        <w:rPr>
          <w:rFonts w:ascii="Arial" w:hAnsi="Arial" w:cs="Arial"/>
          <w:sz w:val="24"/>
          <w:szCs w:val="24"/>
        </w:rPr>
      </w:pPr>
      <w:r>
        <w:rPr>
          <w:rFonts w:ascii="Arial" w:hAnsi="Arial" w:cs="Arial"/>
          <w:sz w:val="24"/>
          <w:szCs w:val="24"/>
        </w:rPr>
        <w:t>Being easily influenced</w:t>
      </w:r>
    </w:p>
    <w:p w14:paraId="11D764C4" w14:textId="77777777" w:rsidR="006419B8" w:rsidRDefault="006419B8" w:rsidP="006419B8">
      <w:pPr>
        <w:pStyle w:val="ListParagraph"/>
        <w:jc w:val="both"/>
        <w:rPr>
          <w:rFonts w:ascii="Arial" w:hAnsi="Arial" w:cs="Arial"/>
          <w:sz w:val="24"/>
          <w:szCs w:val="24"/>
        </w:rPr>
      </w:pPr>
      <w:r>
        <w:rPr>
          <w:rFonts w:ascii="Arial" w:hAnsi="Arial" w:cs="Arial"/>
          <w:sz w:val="24"/>
          <w:szCs w:val="24"/>
        </w:rPr>
        <w:t>Having low self esteem</w:t>
      </w:r>
    </w:p>
    <w:p w14:paraId="0F417332" w14:textId="77777777" w:rsidR="006419B8" w:rsidRDefault="006419B8" w:rsidP="006419B8">
      <w:pPr>
        <w:pStyle w:val="ListParagraph"/>
        <w:jc w:val="both"/>
        <w:rPr>
          <w:rFonts w:ascii="Arial" w:hAnsi="Arial" w:cs="Arial"/>
          <w:sz w:val="24"/>
          <w:szCs w:val="24"/>
        </w:rPr>
      </w:pPr>
      <w:r>
        <w:rPr>
          <w:rFonts w:ascii="Arial" w:hAnsi="Arial" w:cs="Arial"/>
          <w:sz w:val="24"/>
          <w:szCs w:val="24"/>
        </w:rPr>
        <w:t>Experiencing grief</w:t>
      </w:r>
    </w:p>
    <w:p w14:paraId="5CECFD49" w14:textId="77777777" w:rsidR="006419B8" w:rsidRDefault="006419B8" w:rsidP="006419B8">
      <w:pPr>
        <w:pStyle w:val="ListParagraph"/>
        <w:jc w:val="both"/>
        <w:rPr>
          <w:rFonts w:ascii="Arial" w:hAnsi="Arial" w:cs="Arial"/>
          <w:sz w:val="24"/>
          <w:szCs w:val="24"/>
        </w:rPr>
      </w:pPr>
      <w:r>
        <w:rPr>
          <w:rFonts w:ascii="Arial" w:hAnsi="Arial" w:cs="Arial"/>
          <w:sz w:val="24"/>
          <w:szCs w:val="24"/>
        </w:rPr>
        <w:t>Being disrespectful to family and peers.</w:t>
      </w:r>
    </w:p>
    <w:p w14:paraId="0ABDB53C" w14:textId="77777777" w:rsidR="006419B8" w:rsidRDefault="006419B8" w:rsidP="006419B8">
      <w:pPr>
        <w:pStyle w:val="ListParagraph"/>
        <w:jc w:val="both"/>
        <w:rPr>
          <w:rFonts w:ascii="Arial" w:hAnsi="Arial" w:cs="Arial"/>
          <w:sz w:val="24"/>
          <w:szCs w:val="24"/>
        </w:rPr>
      </w:pPr>
      <w:r>
        <w:rPr>
          <w:rFonts w:ascii="Arial" w:hAnsi="Arial" w:cs="Arial"/>
          <w:sz w:val="24"/>
          <w:szCs w:val="24"/>
        </w:rPr>
        <w:t>It doesn’t mean, however, that if a person, young person and/or child is vulnerable it does not necessarily lead to radicalisation.</w:t>
      </w:r>
    </w:p>
    <w:p w14:paraId="2ADE7EDD" w14:textId="77777777" w:rsidR="006419B8" w:rsidRDefault="006419B8" w:rsidP="006419B8">
      <w:pPr>
        <w:pStyle w:val="ListParagraph"/>
        <w:jc w:val="both"/>
        <w:rPr>
          <w:rFonts w:ascii="Arial" w:hAnsi="Arial" w:cs="Arial"/>
          <w:sz w:val="24"/>
          <w:szCs w:val="24"/>
        </w:rPr>
      </w:pPr>
      <w:r>
        <w:rPr>
          <w:rFonts w:ascii="Arial" w:hAnsi="Arial" w:cs="Arial"/>
          <w:sz w:val="24"/>
          <w:szCs w:val="24"/>
        </w:rPr>
        <w:t>To get help and/or advice you can call the NSPCC or the Just one number service 0300 300 0123.</w:t>
      </w:r>
    </w:p>
    <w:p w14:paraId="34B5A360" w14:textId="77777777" w:rsidR="006419B8" w:rsidRDefault="006419B8" w:rsidP="006419B8">
      <w:pPr>
        <w:pStyle w:val="ListParagraph"/>
        <w:jc w:val="both"/>
        <w:rPr>
          <w:rFonts w:ascii="Arial" w:hAnsi="Arial" w:cs="Arial"/>
          <w:sz w:val="24"/>
          <w:szCs w:val="24"/>
        </w:rPr>
      </w:pPr>
    </w:p>
    <w:p w14:paraId="37497178" w14:textId="77777777" w:rsidR="006419B8" w:rsidRPr="00AD5FB9" w:rsidRDefault="006419B8" w:rsidP="006419B8">
      <w:pPr>
        <w:pStyle w:val="ListParagraph"/>
        <w:numPr>
          <w:ilvl w:val="0"/>
          <w:numId w:val="2"/>
        </w:numPr>
        <w:jc w:val="both"/>
        <w:rPr>
          <w:rFonts w:ascii="Arial" w:hAnsi="Arial" w:cs="Arial"/>
          <w:b/>
          <w:bCs/>
          <w:sz w:val="24"/>
          <w:szCs w:val="24"/>
        </w:rPr>
      </w:pPr>
      <w:r w:rsidRPr="00AD5FB9">
        <w:rPr>
          <w:rFonts w:ascii="Arial" w:hAnsi="Arial" w:cs="Arial"/>
          <w:b/>
          <w:bCs/>
          <w:sz w:val="24"/>
          <w:szCs w:val="24"/>
        </w:rPr>
        <w:t xml:space="preserve">Prevent </w:t>
      </w:r>
      <w:r>
        <w:rPr>
          <w:rFonts w:ascii="Arial" w:hAnsi="Arial" w:cs="Arial"/>
          <w:b/>
          <w:bCs/>
          <w:sz w:val="24"/>
          <w:szCs w:val="24"/>
        </w:rPr>
        <w:t>D</w:t>
      </w:r>
      <w:r w:rsidRPr="00AD5FB9">
        <w:rPr>
          <w:rFonts w:ascii="Arial" w:hAnsi="Arial" w:cs="Arial"/>
          <w:b/>
          <w:bCs/>
          <w:sz w:val="24"/>
          <w:szCs w:val="24"/>
        </w:rPr>
        <w:t>uty</w:t>
      </w:r>
    </w:p>
    <w:p w14:paraId="1792C909" w14:textId="77777777" w:rsidR="006419B8" w:rsidRDefault="006419B8" w:rsidP="006419B8">
      <w:pPr>
        <w:pStyle w:val="ListParagraph"/>
        <w:jc w:val="both"/>
        <w:rPr>
          <w:rFonts w:ascii="Arial" w:hAnsi="Arial" w:cs="Arial"/>
          <w:sz w:val="24"/>
          <w:szCs w:val="24"/>
        </w:rPr>
      </w:pPr>
      <w:r>
        <w:rPr>
          <w:rFonts w:ascii="Arial" w:hAnsi="Arial" w:cs="Arial"/>
          <w:sz w:val="24"/>
          <w:szCs w:val="24"/>
        </w:rPr>
        <w:t>We all have a duty to report any behaviour which may potentially be a risk to others.</w:t>
      </w:r>
    </w:p>
    <w:p w14:paraId="753719D6" w14:textId="77777777" w:rsidR="006419B8" w:rsidRDefault="006419B8" w:rsidP="006419B8">
      <w:pPr>
        <w:pStyle w:val="ListParagraph"/>
        <w:jc w:val="both"/>
        <w:rPr>
          <w:rFonts w:ascii="Arial" w:hAnsi="Arial" w:cs="Arial"/>
          <w:sz w:val="24"/>
          <w:szCs w:val="24"/>
        </w:rPr>
      </w:pPr>
      <w:r>
        <w:rPr>
          <w:rFonts w:ascii="Arial" w:hAnsi="Arial" w:cs="Arial"/>
          <w:sz w:val="24"/>
          <w:szCs w:val="24"/>
        </w:rPr>
        <w:t>In the setting we teach children British Values by listening to them speak in circle time, learn to listen to others and accept that things may be different for one person than it is for another, taking turns and sharing, celebrating festivals and mark special days from the world around us. There are many examples of how we embed British Values within the setting and the EYFS (Early Years Foundation Stage). Sometimes we just need to sit back, reflect and realise that we are promoting British Values every day.</w:t>
      </w:r>
    </w:p>
    <w:p w14:paraId="5DE71017" w14:textId="77777777" w:rsidR="006419B8" w:rsidRPr="004F5EED" w:rsidRDefault="006419B8" w:rsidP="006419B8">
      <w:pPr>
        <w:pStyle w:val="ListParagraph"/>
        <w:jc w:val="both"/>
        <w:rPr>
          <w:rFonts w:ascii="Arial" w:hAnsi="Arial" w:cs="Arial"/>
          <w:color w:val="000000" w:themeColor="text1"/>
          <w:sz w:val="24"/>
          <w:szCs w:val="24"/>
        </w:rPr>
      </w:pPr>
      <w:r w:rsidRPr="004F5EED">
        <w:rPr>
          <w:rFonts w:ascii="Arial" w:hAnsi="Arial" w:cs="Arial"/>
          <w:color w:val="000000" w:themeColor="text1"/>
          <w:sz w:val="24"/>
          <w:szCs w:val="24"/>
        </w:rPr>
        <w:t>Staff must be aware of changes in behaviour of children and record these changes on a Safeguarding form as part of the procedure for safeguarding children.</w:t>
      </w:r>
    </w:p>
    <w:p w14:paraId="04612B2F" w14:textId="77777777" w:rsidR="006419B8" w:rsidRDefault="006419B8" w:rsidP="006419B8">
      <w:pPr>
        <w:pStyle w:val="ListParagraph"/>
        <w:jc w:val="both"/>
        <w:rPr>
          <w:rFonts w:ascii="Arial" w:hAnsi="Arial" w:cs="Arial"/>
          <w:sz w:val="24"/>
          <w:szCs w:val="24"/>
        </w:rPr>
      </w:pPr>
      <w:r>
        <w:rPr>
          <w:rFonts w:ascii="Arial" w:hAnsi="Arial" w:cs="Arial"/>
          <w:sz w:val="24"/>
          <w:szCs w:val="24"/>
        </w:rPr>
        <w:t>If we have a serious disclosure or observation which may point to radicalisation, we will refer this to the local police on 101 and ask for the Chanel officer. In these cases, we may be asked not to discuss with parent/carer.</w:t>
      </w:r>
    </w:p>
    <w:p w14:paraId="1EC261F9" w14:textId="77777777" w:rsidR="006419B8" w:rsidRDefault="006419B8" w:rsidP="006419B8">
      <w:pPr>
        <w:pStyle w:val="ListParagraph"/>
        <w:jc w:val="both"/>
        <w:rPr>
          <w:rFonts w:ascii="Arial" w:hAnsi="Arial" w:cs="Arial"/>
          <w:sz w:val="24"/>
          <w:szCs w:val="24"/>
        </w:rPr>
      </w:pPr>
    </w:p>
    <w:p w14:paraId="22355444" w14:textId="77777777" w:rsidR="006419B8" w:rsidRDefault="006419B8" w:rsidP="006419B8">
      <w:pPr>
        <w:pStyle w:val="ListParagraph"/>
        <w:jc w:val="both"/>
        <w:rPr>
          <w:rFonts w:ascii="Arial" w:hAnsi="Arial" w:cs="Arial"/>
          <w:sz w:val="24"/>
          <w:szCs w:val="24"/>
        </w:rPr>
      </w:pPr>
    </w:p>
    <w:p w14:paraId="42DCB351" w14:textId="3EB6D316" w:rsidR="006419B8" w:rsidRPr="00150036" w:rsidRDefault="006419B8" w:rsidP="006419B8">
      <w:pPr>
        <w:jc w:val="both"/>
        <w:rPr>
          <w:rFonts w:ascii="Arial" w:hAnsi="Arial" w:cs="Arial"/>
          <w:sz w:val="24"/>
          <w:szCs w:val="24"/>
        </w:rPr>
      </w:pPr>
      <w:r>
        <w:rPr>
          <w:rFonts w:ascii="Arial" w:hAnsi="Arial" w:cs="Arial"/>
          <w:sz w:val="24"/>
          <w:szCs w:val="24"/>
        </w:rPr>
        <w:t>We work from the guidance of the Norfolk Safeguarding Children Partnership (NSCP)</w:t>
      </w:r>
      <w:r w:rsidR="00150036">
        <w:rPr>
          <w:rFonts w:ascii="Arial" w:hAnsi="Arial" w:cs="Arial"/>
          <w:sz w:val="24"/>
          <w:szCs w:val="24"/>
        </w:rPr>
        <w:t xml:space="preserve"> </w:t>
      </w:r>
      <w:r>
        <w:rPr>
          <w:rFonts w:ascii="Arial" w:hAnsi="Arial" w:cs="Arial"/>
          <w:sz w:val="24"/>
          <w:szCs w:val="24"/>
        </w:rPr>
        <w:t xml:space="preserve">and the document </w:t>
      </w:r>
      <w:r w:rsidRPr="004F5EED">
        <w:rPr>
          <w:rFonts w:ascii="Arial" w:hAnsi="Arial" w:cs="Arial"/>
          <w:b/>
          <w:bCs/>
          <w:color w:val="000000" w:themeColor="text1"/>
          <w:sz w:val="24"/>
          <w:szCs w:val="24"/>
        </w:rPr>
        <w:t>Working together to Safeguard Children 20</w:t>
      </w:r>
      <w:r>
        <w:rPr>
          <w:rFonts w:ascii="Arial" w:hAnsi="Arial" w:cs="Arial"/>
          <w:b/>
          <w:bCs/>
          <w:color w:val="000000" w:themeColor="text1"/>
          <w:sz w:val="24"/>
          <w:szCs w:val="24"/>
        </w:rPr>
        <w:t>26</w:t>
      </w:r>
      <w:r w:rsidRPr="004F5EED">
        <w:rPr>
          <w:rFonts w:ascii="Arial" w:hAnsi="Arial" w:cs="Arial"/>
          <w:b/>
          <w:bCs/>
          <w:color w:val="000000" w:themeColor="text1"/>
          <w:sz w:val="24"/>
          <w:szCs w:val="24"/>
        </w:rPr>
        <w:t xml:space="preserve">. </w:t>
      </w:r>
    </w:p>
    <w:p w14:paraId="27D80CA9" w14:textId="02C16720" w:rsidR="006419B8" w:rsidRPr="004F5EED" w:rsidRDefault="006419B8" w:rsidP="006419B8">
      <w:pPr>
        <w:jc w:val="both"/>
        <w:rPr>
          <w:rFonts w:ascii="Arial" w:hAnsi="Arial" w:cs="Arial"/>
          <w:color w:val="000000" w:themeColor="text1"/>
          <w:sz w:val="24"/>
          <w:szCs w:val="24"/>
        </w:rPr>
      </w:pPr>
      <w:r w:rsidRPr="004F5EED">
        <w:rPr>
          <w:rFonts w:ascii="Arial" w:hAnsi="Arial" w:cs="Arial"/>
          <w:color w:val="000000" w:themeColor="text1"/>
          <w:sz w:val="24"/>
          <w:szCs w:val="24"/>
        </w:rPr>
        <w:lastRenderedPageBreak/>
        <w:t xml:space="preserve">We also refer to the </w:t>
      </w:r>
      <w:r w:rsidRPr="004F5EED">
        <w:rPr>
          <w:rFonts w:ascii="Arial" w:hAnsi="Arial" w:cs="Arial"/>
          <w:b/>
          <w:bCs/>
          <w:color w:val="000000" w:themeColor="text1"/>
          <w:sz w:val="24"/>
          <w:szCs w:val="24"/>
        </w:rPr>
        <w:t xml:space="preserve">Norfolk </w:t>
      </w:r>
      <w:r>
        <w:rPr>
          <w:rFonts w:ascii="Arial" w:hAnsi="Arial" w:cs="Arial"/>
          <w:b/>
          <w:bCs/>
          <w:color w:val="000000" w:themeColor="text1"/>
          <w:sz w:val="24"/>
          <w:szCs w:val="24"/>
        </w:rPr>
        <w:t>Continuum of Need</w:t>
      </w:r>
      <w:r w:rsidR="00A671F1">
        <w:rPr>
          <w:rFonts w:ascii="Arial" w:hAnsi="Arial" w:cs="Arial"/>
          <w:b/>
          <w:bCs/>
          <w:color w:val="000000" w:themeColor="text1"/>
          <w:sz w:val="24"/>
          <w:szCs w:val="24"/>
        </w:rPr>
        <w:t>.</w:t>
      </w:r>
    </w:p>
    <w:p w14:paraId="062987A4" w14:textId="77777777" w:rsidR="006419B8" w:rsidRPr="00612166" w:rsidRDefault="006419B8" w:rsidP="006419B8">
      <w:pPr>
        <w:shd w:val="clear" w:color="auto" w:fill="FFFFFF"/>
        <w:spacing w:after="100" w:afterAutospacing="1" w:line="240" w:lineRule="auto"/>
        <w:outlineLvl w:val="2"/>
        <w:rPr>
          <w:rFonts w:ascii="Arial" w:eastAsia="Times New Roman" w:hAnsi="Arial" w:cs="Arial"/>
          <w:b/>
          <w:bCs/>
          <w:sz w:val="24"/>
          <w:szCs w:val="24"/>
          <w:lang w:eastAsia="en-GB"/>
        </w:rPr>
      </w:pPr>
      <w:r w:rsidRPr="00612166">
        <w:rPr>
          <w:rFonts w:ascii="Arial" w:eastAsia="Times New Roman" w:hAnsi="Arial" w:cs="Arial"/>
          <w:b/>
          <w:bCs/>
          <w:sz w:val="24"/>
          <w:szCs w:val="24"/>
          <w:lang w:eastAsia="en-GB"/>
        </w:rPr>
        <w:t>Duty to Refer</w:t>
      </w:r>
    </w:p>
    <w:p w14:paraId="02455F8C" w14:textId="77777777" w:rsidR="006419B8" w:rsidRPr="00612166"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 xml:space="preserve">Professionals, employees, managers, helpers, carers and volunteers in all agencies must contact the Children’s Advice and Duty Service (CADS) by telephone </w:t>
      </w:r>
      <w:r w:rsidRPr="00150036">
        <w:rPr>
          <w:rFonts w:ascii="Arial" w:eastAsia="Times New Roman" w:hAnsi="Arial" w:cs="Arial"/>
          <w:b/>
          <w:bCs/>
          <w:color w:val="000000" w:themeColor="text1"/>
          <w:sz w:val="24"/>
          <w:szCs w:val="24"/>
          <w:lang w:eastAsia="en-GB"/>
        </w:rPr>
        <w:t>on 0344 800 8021</w:t>
      </w:r>
      <w:r w:rsidRPr="00150036">
        <w:rPr>
          <w:rFonts w:ascii="Arial" w:eastAsia="Times New Roman" w:hAnsi="Arial" w:cs="Arial"/>
          <w:color w:val="000000" w:themeColor="text1"/>
          <w:sz w:val="24"/>
          <w:szCs w:val="24"/>
          <w:lang w:eastAsia="en-GB"/>
        </w:rPr>
        <w:t xml:space="preserve"> </w:t>
      </w:r>
      <w:r w:rsidRPr="00612166">
        <w:rPr>
          <w:rFonts w:ascii="Arial" w:eastAsia="Times New Roman" w:hAnsi="Arial" w:cs="Arial"/>
          <w:sz w:val="24"/>
          <w:szCs w:val="24"/>
          <w:lang w:eastAsia="en-GB"/>
        </w:rPr>
        <w:t>if it is believed or suspected that:</w:t>
      </w:r>
    </w:p>
    <w:p w14:paraId="3A6F1D7B" w14:textId="77777777" w:rsidR="006419B8" w:rsidRPr="00612166" w:rsidRDefault="006419B8" w:rsidP="006419B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A child is suffering or is likely to suffer significant harm; or</w:t>
      </w:r>
    </w:p>
    <w:p w14:paraId="53CAC430" w14:textId="77777777" w:rsidR="006419B8" w:rsidRPr="00612166" w:rsidRDefault="006419B8" w:rsidP="006419B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A child would be likely to benefit from family support services with the agreement of the person who has Parental Responsibility.</w:t>
      </w:r>
    </w:p>
    <w:p w14:paraId="24D54160"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our call will be answered by a Consultant Social Worker, and alongside our early help Pathway Advisors and partners, we will make sure the child gets the right support first time.</w:t>
      </w:r>
    </w:p>
    <w:p w14:paraId="2439D4D9" w14:textId="0963279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 xml:space="preserve">CADS will undertake further information gathering about the child and their family from relevant agencies and their own multi-agency records, and from this combination of information will </w:t>
      </w:r>
      <w:r w:rsidR="00223849" w:rsidRPr="00612166">
        <w:rPr>
          <w:rFonts w:ascii="Arial" w:hAnsi="Arial" w:cs="Arial"/>
        </w:rPr>
        <w:t>decide</w:t>
      </w:r>
      <w:r w:rsidRPr="00612166">
        <w:rPr>
          <w:rFonts w:ascii="Arial" w:hAnsi="Arial" w:cs="Arial"/>
        </w:rPr>
        <w:t xml:space="preserve"> as to whether the case needs to be referred to the Assessment Team for a Social Work Assessment. When in doubt, concerns must be shared.</w:t>
      </w:r>
    </w:p>
    <w:p w14:paraId="59A73B8F"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When there are concerns about significant harm, then the contact must be made immediately. The greater the level of perceived risk, the more urgent the action should be. The suspicion or allegation may be based on information, which comes from different sources. It may come from a member of the public, the child concerned, another child, a family member or professional staff. It may relate to a single incident or an accumulation of lower-level concerns.</w:t>
      </w:r>
    </w:p>
    <w:p w14:paraId="7FA4B5A9"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The information may also relate to harm caused by another child, in which case both children, i.e. the suspected perpetrator and victim, must be referred – see also </w:t>
      </w:r>
      <w:hyperlink r:id="rId11" w:tooltip="5.1 Abuse by Children and Young People who Display Sexually Harmful Behaviour" w:history="1">
        <w:r w:rsidRPr="00612166">
          <w:rPr>
            <w:rStyle w:val="Hyperlink"/>
            <w:rFonts w:ascii="Arial" w:hAnsi="Arial" w:cs="Arial"/>
            <w:color w:val="auto"/>
            <w:u w:val="none"/>
          </w:rPr>
          <w:t>Abuse by Children and Young People who Display Sexually Harmful Behaviour Procedure</w:t>
        </w:r>
      </w:hyperlink>
      <w:r w:rsidRPr="00612166">
        <w:rPr>
          <w:rFonts w:ascii="Arial" w:hAnsi="Arial" w:cs="Arial"/>
        </w:rPr>
        <w:t>.</w:t>
      </w:r>
    </w:p>
    <w:p w14:paraId="6CDA16FE"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The suspicion or allegation may relate to a parent, professional, volunteer or anyone caring for or working with the child – if so, see also </w:t>
      </w:r>
      <w:hyperlink r:id="rId12" w:tooltip="8.3 Allegations Against Persons who Work/Volunteer with Children" w:history="1">
        <w:r w:rsidRPr="00612166">
          <w:rPr>
            <w:rStyle w:val="Hyperlink"/>
            <w:rFonts w:ascii="Arial" w:hAnsi="Arial" w:cs="Arial"/>
            <w:color w:val="auto"/>
            <w:u w:val="none"/>
          </w:rPr>
          <w:t>Allegations against Persons who Work with Children</w:t>
        </w:r>
      </w:hyperlink>
      <w:r w:rsidRPr="00612166">
        <w:rPr>
          <w:rFonts w:ascii="Arial" w:hAnsi="Arial" w:cs="Arial"/>
        </w:rPr>
        <w:t>.</w:t>
      </w:r>
    </w:p>
    <w:p w14:paraId="05B0FF32" w14:textId="62C09DE4"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 xml:space="preserve">If it is known that Children’s Social Care Services are already involved with the child/family, you should </w:t>
      </w:r>
      <w:r w:rsidR="00223849" w:rsidRPr="00612166">
        <w:rPr>
          <w:rFonts w:ascii="Arial" w:hAnsi="Arial" w:cs="Arial"/>
        </w:rPr>
        <w:t>contact</w:t>
      </w:r>
      <w:r w:rsidRPr="00612166">
        <w:rPr>
          <w:rFonts w:ascii="Arial" w:hAnsi="Arial" w:cs="Arial"/>
        </w:rPr>
        <w:t xml:space="preserve"> the allocated Social Worker/ Family Practitioner to </w:t>
      </w:r>
      <w:r w:rsidR="00223849" w:rsidRPr="00612166">
        <w:rPr>
          <w:rFonts w:ascii="Arial" w:hAnsi="Arial" w:cs="Arial"/>
        </w:rPr>
        <w:t>discuss</w:t>
      </w:r>
      <w:r w:rsidRPr="00612166">
        <w:rPr>
          <w:rFonts w:ascii="Arial" w:hAnsi="Arial" w:cs="Arial"/>
        </w:rPr>
        <w:t xml:space="preserve"> the new concerns arising.</w:t>
      </w:r>
    </w:p>
    <w:p w14:paraId="723ACA72" w14:textId="77777777" w:rsidR="006419B8" w:rsidRPr="00612166" w:rsidRDefault="006419B8" w:rsidP="00557FE1">
      <w:pPr>
        <w:pStyle w:val="ListParagraph"/>
        <w:shd w:val="clear" w:color="auto" w:fill="FFFFFF"/>
        <w:spacing w:after="100" w:afterAutospacing="1" w:line="240" w:lineRule="auto"/>
        <w:outlineLvl w:val="2"/>
        <w:rPr>
          <w:rFonts w:ascii="Arial" w:eastAsia="Times New Roman" w:hAnsi="Arial" w:cs="Arial"/>
          <w:b/>
          <w:bCs/>
          <w:sz w:val="24"/>
          <w:szCs w:val="24"/>
          <w:lang w:eastAsia="en-GB"/>
        </w:rPr>
      </w:pPr>
      <w:r w:rsidRPr="00612166">
        <w:rPr>
          <w:rFonts w:ascii="Arial" w:eastAsia="Times New Roman" w:hAnsi="Arial" w:cs="Arial"/>
          <w:b/>
          <w:bCs/>
          <w:sz w:val="24"/>
          <w:szCs w:val="24"/>
          <w:lang w:eastAsia="en-GB"/>
        </w:rPr>
        <w:t>Urgent Medical Treatment</w:t>
      </w:r>
    </w:p>
    <w:p w14:paraId="54757AD6" w14:textId="77777777" w:rsidR="006419B8" w:rsidRPr="00612166" w:rsidRDefault="006419B8" w:rsidP="006419B8">
      <w:pPr>
        <w:pStyle w:val="ListParagraph"/>
        <w:numPr>
          <w:ilvl w:val="0"/>
          <w:numId w:val="5"/>
        </w:num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If the child is suffering from a serious injury or requires treatment, medical attention must be sought immediately by calling an ambulance or taking the child to the Accident and Emergency Department of the local hospital. The duty Consultant Paediatrician must be informed of the nature of the concerns and contact must be made in accordance with this procedure as soon as practicably possible.</w:t>
      </w:r>
    </w:p>
    <w:p w14:paraId="39F654A9" w14:textId="57944899" w:rsidR="006419B8" w:rsidRPr="00612166" w:rsidRDefault="006419B8" w:rsidP="006419B8">
      <w:pPr>
        <w:pStyle w:val="Heading3"/>
        <w:keepNext w:val="0"/>
        <w:keepLines w:val="0"/>
        <w:numPr>
          <w:ilvl w:val="0"/>
          <w:numId w:val="5"/>
        </w:numPr>
        <w:shd w:val="clear" w:color="auto" w:fill="FFFFFF"/>
        <w:spacing w:before="0" w:after="100" w:afterAutospacing="1" w:line="240" w:lineRule="auto"/>
        <w:rPr>
          <w:rFonts w:ascii="Arial" w:hAnsi="Arial" w:cs="Arial"/>
          <w:color w:val="auto"/>
          <w:sz w:val="24"/>
          <w:szCs w:val="24"/>
        </w:rPr>
      </w:pPr>
      <w:r w:rsidRPr="00612166">
        <w:rPr>
          <w:rStyle w:val="umbracolightblueheadingh4"/>
          <w:rFonts w:ascii="Arial" w:hAnsi="Arial" w:cs="Arial"/>
          <w:color w:val="auto"/>
          <w:sz w:val="24"/>
          <w:szCs w:val="24"/>
        </w:rPr>
        <w:t>Ensuring Immediate Safety</w:t>
      </w:r>
      <w:r w:rsidR="007614EC">
        <w:rPr>
          <w:rStyle w:val="umbracolightblueheadingh4"/>
          <w:rFonts w:ascii="Arial" w:hAnsi="Arial" w:cs="Arial"/>
          <w:color w:val="auto"/>
          <w:sz w:val="24"/>
          <w:szCs w:val="24"/>
        </w:rPr>
        <w:t>.</w:t>
      </w:r>
    </w:p>
    <w:p w14:paraId="3A1AA6F8"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The safety of children is paramount in all decisions relating to their welfare. Any action taken by staff should ensure that no child is left in immediate danger.</w:t>
      </w:r>
    </w:p>
    <w:p w14:paraId="2B844E30" w14:textId="751C053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 xml:space="preserve">When considering whether immediate action is required to protect a child, all agencies should also consider whether action is required to safeguard and </w:t>
      </w:r>
      <w:r w:rsidRPr="00612166">
        <w:rPr>
          <w:rFonts w:ascii="Arial" w:hAnsi="Arial" w:cs="Arial"/>
        </w:rPr>
        <w:lastRenderedPageBreak/>
        <w:t>protect the welfare of any other children in the same household or related to the household or the household of an alleged perpetrator or elsewhere e.g. a work environment such as a school.</w:t>
      </w:r>
      <w:r w:rsidR="00B65ADC">
        <w:rPr>
          <w:rFonts w:ascii="Arial" w:hAnsi="Arial" w:cs="Arial"/>
        </w:rPr>
        <w:t xml:space="preserve"> </w:t>
      </w:r>
    </w:p>
    <w:p w14:paraId="0DB855F7" w14:textId="77777777" w:rsidR="006419B8" w:rsidRPr="00612166" w:rsidRDefault="006419B8" w:rsidP="006419B8">
      <w:pPr>
        <w:pStyle w:val="NormalWeb"/>
        <w:numPr>
          <w:ilvl w:val="0"/>
          <w:numId w:val="5"/>
        </w:numPr>
        <w:shd w:val="clear" w:color="auto" w:fill="FFFFFF"/>
        <w:spacing w:before="0" w:beforeAutospacing="0"/>
        <w:rPr>
          <w:rFonts w:ascii="Arial" w:hAnsi="Arial" w:cs="Arial"/>
        </w:rPr>
      </w:pPr>
      <w:r w:rsidRPr="00612166">
        <w:rPr>
          <w:rFonts w:ascii="Arial" w:hAnsi="Arial" w:cs="Arial"/>
        </w:rPr>
        <w:t>The law empowers anyone who has care of a child to do all that is reasonable in the circumstances to safeguard her/his welfare.</w:t>
      </w:r>
    </w:p>
    <w:p w14:paraId="73C6A5FD" w14:textId="77777777" w:rsidR="006419B8" w:rsidRPr="00612166" w:rsidRDefault="006419B8" w:rsidP="006419B8">
      <w:pPr>
        <w:shd w:val="clear" w:color="auto" w:fill="FFFFFF"/>
        <w:spacing w:after="100" w:afterAutospacing="1" w:line="240" w:lineRule="auto"/>
        <w:outlineLvl w:val="2"/>
        <w:rPr>
          <w:rFonts w:ascii="Arial" w:eastAsia="Times New Roman" w:hAnsi="Arial" w:cs="Arial"/>
          <w:b/>
          <w:bCs/>
          <w:sz w:val="24"/>
          <w:szCs w:val="24"/>
          <w:lang w:eastAsia="en-GB"/>
        </w:rPr>
      </w:pPr>
      <w:r w:rsidRPr="00612166">
        <w:rPr>
          <w:rFonts w:ascii="Arial" w:eastAsia="Times New Roman" w:hAnsi="Arial" w:cs="Arial"/>
          <w:b/>
          <w:bCs/>
          <w:sz w:val="24"/>
          <w:szCs w:val="24"/>
          <w:lang w:eastAsia="en-GB"/>
        </w:rPr>
        <w:t>Listening to the Child</w:t>
      </w:r>
    </w:p>
    <w:p w14:paraId="26DAE322" w14:textId="77777777" w:rsidR="006419B8" w:rsidRPr="00612166"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If the child makes an allegation or discloses information which raises concern about Significant Harm, the initial response should be limited to listening carefully to what the child says so as to:</w:t>
      </w:r>
    </w:p>
    <w:p w14:paraId="36484B85" w14:textId="77777777" w:rsidR="006419B8" w:rsidRPr="00612166" w:rsidRDefault="006419B8" w:rsidP="006419B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Clarify the concerns;</w:t>
      </w:r>
    </w:p>
    <w:p w14:paraId="0E8601B0" w14:textId="77777777" w:rsidR="006419B8" w:rsidRPr="00612166" w:rsidRDefault="006419B8" w:rsidP="006419B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Offer reassurance about how s/he will be kept safe; and</w:t>
      </w:r>
    </w:p>
    <w:p w14:paraId="45FB84A5" w14:textId="77777777" w:rsidR="006419B8" w:rsidRPr="00612166" w:rsidRDefault="006419B8" w:rsidP="006419B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Explain that the information will be passed to CADS and/or the Police.</w:t>
      </w:r>
    </w:p>
    <w:p w14:paraId="5D1C8143" w14:textId="77777777" w:rsidR="006419B8" w:rsidRPr="00612166"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If a child is freely recalling events, the response should be to listen, rather than stop the child; however, it is important that the child should not be asked to repeat the information to a colleague or asked to write the information down.</w:t>
      </w:r>
    </w:p>
    <w:p w14:paraId="2997C095" w14:textId="77777777" w:rsidR="006419B8" w:rsidRPr="00612166"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If the child has an injury but no explanation is volunteered, it is acceptable to enquire how the injury was sustained, however, the child must not be pressed for information, led or cross-examined or given false assurances of absolute confidentiality. Such well-intentioned actions could prejudice police investigations, especially in cases of Sexual Abuse.</w:t>
      </w:r>
    </w:p>
    <w:p w14:paraId="3DC3D46B" w14:textId="77777777" w:rsidR="006419B8" w:rsidRPr="00612166"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12166">
        <w:rPr>
          <w:rFonts w:ascii="Arial" w:eastAsia="Times New Roman" w:hAnsi="Arial" w:cs="Arial"/>
          <w:sz w:val="24"/>
          <w:szCs w:val="24"/>
          <w:lang w:eastAsia="en-GB"/>
        </w:rPr>
        <w:t>A record of all conversations, (including the timings, the setting, those present, as well as what was said by all parties) and actions must be kept.</w:t>
      </w:r>
    </w:p>
    <w:p w14:paraId="1CB8E0DE" w14:textId="77777777" w:rsidR="006419B8" w:rsidRPr="00612166" w:rsidRDefault="006419B8" w:rsidP="006419B8">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sz w:val="24"/>
          <w:szCs w:val="24"/>
          <w:lang w:eastAsia="en-GB"/>
        </w:rPr>
        <w:t xml:space="preserve">No enquiries or investigations may be initiated without </w:t>
      </w:r>
      <w:r w:rsidRPr="00612166">
        <w:rPr>
          <w:rFonts w:ascii="Arial" w:eastAsia="Times New Roman" w:hAnsi="Arial" w:cs="Arial"/>
          <w:color w:val="1A1A1A"/>
          <w:sz w:val="24"/>
          <w:szCs w:val="24"/>
          <w:lang w:eastAsia="en-GB"/>
        </w:rPr>
        <w:t>the authority of CADS or the Police.</w:t>
      </w:r>
    </w:p>
    <w:p w14:paraId="7B976FE0" w14:textId="77777777" w:rsidR="006419B8" w:rsidRPr="00612166" w:rsidRDefault="006419B8" w:rsidP="006419B8">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If the child can understand the significance and consequences of making a referral, he/she should be asked her/his views by the referring professional.</w:t>
      </w:r>
    </w:p>
    <w:p w14:paraId="08C97D6B" w14:textId="310AB2C5" w:rsidR="006419B8" w:rsidRPr="00612166" w:rsidRDefault="006419B8" w:rsidP="000523C8">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Whilst the child’s views should be considered, it remains the responsibility of the professional to take whatever action is required to ensure the safety of that child and any other children.</w:t>
      </w:r>
    </w:p>
    <w:p w14:paraId="04A62746" w14:textId="77777777" w:rsidR="00BE4999" w:rsidRPr="00612166" w:rsidRDefault="00BE4999" w:rsidP="00BE4999">
      <w:pPr>
        <w:shd w:val="clear" w:color="auto" w:fill="FFFFFF"/>
        <w:spacing w:after="100" w:afterAutospacing="1" w:line="240" w:lineRule="auto"/>
        <w:outlineLvl w:val="2"/>
        <w:rPr>
          <w:rFonts w:ascii="Arial" w:eastAsia="Times New Roman" w:hAnsi="Arial" w:cs="Arial"/>
          <w:b/>
          <w:bCs/>
          <w:color w:val="000000" w:themeColor="text1"/>
          <w:sz w:val="24"/>
          <w:szCs w:val="24"/>
          <w:lang w:eastAsia="en-GB"/>
        </w:rPr>
      </w:pPr>
      <w:r w:rsidRPr="00612166">
        <w:rPr>
          <w:rFonts w:ascii="Arial" w:eastAsia="Times New Roman" w:hAnsi="Arial" w:cs="Arial"/>
          <w:b/>
          <w:bCs/>
          <w:color w:val="0381A2"/>
          <w:sz w:val="24"/>
          <w:szCs w:val="24"/>
          <w:lang w:eastAsia="en-GB"/>
        </w:rPr>
        <w:t> </w:t>
      </w:r>
      <w:r w:rsidRPr="00612166">
        <w:rPr>
          <w:rFonts w:ascii="Arial" w:eastAsia="Times New Roman" w:hAnsi="Arial" w:cs="Arial"/>
          <w:b/>
          <w:bCs/>
          <w:color w:val="000000" w:themeColor="text1"/>
          <w:sz w:val="24"/>
          <w:szCs w:val="24"/>
          <w:lang w:eastAsia="en-GB"/>
        </w:rPr>
        <w:t>Parental Consultation</w:t>
      </w:r>
    </w:p>
    <w:p w14:paraId="5E6778B0" w14:textId="22520F05" w:rsidR="00BA63AB" w:rsidRPr="00612166" w:rsidRDefault="00BE4999" w:rsidP="00BE4999">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Professionals should seek, in general, to discuss concerns with the family and, where possible seek the family’s agreement to making a referral unless this may, either by delay or the behavioural response it prompts or for any other reason, place the child at increased risk of suffering or likely to suffer Significant Harm.</w:t>
      </w:r>
    </w:p>
    <w:p w14:paraId="4EF89992" w14:textId="77777777" w:rsidR="00BE4999" w:rsidRPr="00612166" w:rsidRDefault="00BE4999" w:rsidP="00BE4999">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A decision by any professional not to seek parental permission before making contact with CADS must be approved by their manager, recorded and the reasons given.</w:t>
      </w:r>
    </w:p>
    <w:p w14:paraId="3228648F" w14:textId="77777777" w:rsidR="00BE4999" w:rsidRPr="00612166" w:rsidRDefault="00BE4999" w:rsidP="00BE4999">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lastRenderedPageBreak/>
        <w:t>Where a parent has agreed to a referral, this must be shared with CADS at the time of calling.</w:t>
      </w:r>
    </w:p>
    <w:p w14:paraId="52A698B7" w14:textId="77777777" w:rsidR="00BE4999" w:rsidRPr="00612166" w:rsidRDefault="00BE4999" w:rsidP="00BE4999">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Where the parent is consulted and refuses to give permission for the referral, further advice and approval should be sought from a manager or the Designated Senior Person or Named Professional, unless to do so would cause undue delay. The outcome of the consultation and any further advice should be fully recorded.</w:t>
      </w:r>
    </w:p>
    <w:p w14:paraId="5C3D8B5B" w14:textId="77777777" w:rsidR="00BE4999" w:rsidRPr="00612166" w:rsidRDefault="00BE4999" w:rsidP="00BE4999">
      <w:pPr>
        <w:shd w:val="clear" w:color="auto" w:fill="FFFFFF"/>
        <w:spacing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If, having taken full account of the parent’s wishes, it is still considered that there is a need for a referral:</w:t>
      </w:r>
    </w:p>
    <w:p w14:paraId="40180AF5" w14:textId="77777777" w:rsidR="00BE4999" w:rsidRPr="00612166" w:rsidRDefault="00BE4999" w:rsidP="00BE4999">
      <w:pPr>
        <w:numPr>
          <w:ilvl w:val="0"/>
          <w:numId w:val="13"/>
        </w:numPr>
        <w:shd w:val="clear" w:color="auto" w:fill="FFFFFF"/>
        <w:spacing w:before="100" w:beforeAutospacing="1"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The reason for proceeding without parental agreement must be recorded;</w:t>
      </w:r>
    </w:p>
    <w:p w14:paraId="75693E3B" w14:textId="77777777" w:rsidR="00BE4999" w:rsidRPr="00612166" w:rsidRDefault="00BE4999" w:rsidP="00BE4999">
      <w:pPr>
        <w:numPr>
          <w:ilvl w:val="0"/>
          <w:numId w:val="13"/>
        </w:numPr>
        <w:shd w:val="clear" w:color="auto" w:fill="FFFFFF"/>
        <w:spacing w:before="100" w:beforeAutospacing="1"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CADS should be told that the parent has withheld her/his permission;</w:t>
      </w:r>
    </w:p>
    <w:p w14:paraId="6185467B" w14:textId="77777777" w:rsidR="00BE4999" w:rsidRPr="00612166" w:rsidRDefault="00BE4999" w:rsidP="00BE4999">
      <w:pPr>
        <w:numPr>
          <w:ilvl w:val="0"/>
          <w:numId w:val="13"/>
        </w:numPr>
        <w:shd w:val="clear" w:color="auto" w:fill="FFFFFF"/>
        <w:spacing w:before="100" w:beforeAutospacing="1" w:after="100" w:afterAutospacing="1" w:line="240" w:lineRule="auto"/>
        <w:rPr>
          <w:rFonts w:ascii="Arial" w:eastAsia="Times New Roman" w:hAnsi="Arial" w:cs="Arial"/>
          <w:color w:val="1A1A1A"/>
          <w:sz w:val="24"/>
          <w:szCs w:val="24"/>
          <w:lang w:eastAsia="en-GB"/>
        </w:rPr>
      </w:pPr>
      <w:r w:rsidRPr="00612166">
        <w:rPr>
          <w:rFonts w:ascii="Arial" w:eastAsia="Times New Roman" w:hAnsi="Arial" w:cs="Arial"/>
          <w:color w:val="1A1A1A"/>
          <w:sz w:val="24"/>
          <w:szCs w:val="24"/>
          <w:lang w:eastAsia="en-GB"/>
        </w:rPr>
        <w:t>The parent should be contacted by the referring professional to inform her/him that after considering their wishes, a referral has been made.</w:t>
      </w:r>
    </w:p>
    <w:p w14:paraId="5D556B85" w14:textId="77777777" w:rsidR="000523C8" w:rsidRPr="000523C8" w:rsidRDefault="000523C8" w:rsidP="006419B8">
      <w:pPr>
        <w:jc w:val="both"/>
        <w:rPr>
          <w:rFonts w:ascii="Arial" w:hAnsi="Arial" w:cs="Arial"/>
          <w:color w:val="EE0000"/>
          <w:sz w:val="24"/>
          <w:szCs w:val="24"/>
        </w:rPr>
      </w:pPr>
    </w:p>
    <w:p w14:paraId="6684E406" w14:textId="77777777" w:rsidR="006419B8" w:rsidRDefault="006419B8" w:rsidP="006419B8">
      <w:pPr>
        <w:jc w:val="both"/>
        <w:rPr>
          <w:rFonts w:ascii="Arial" w:hAnsi="Arial" w:cs="Arial"/>
          <w:b/>
          <w:sz w:val="24"/>
          <w:szCs w:val="24"/>
          <w:u w:val="single"/>
        </w:rPr>
      </w:pPr>
      <w:r>
        <w:rPr>
          <w:rFonts w:ascii="Arial" w:hAnsi="Arial" w:cs="Arial"/>
          <w:b/>
          <w:sz w:val="24"/>
          <w:szCs w:val="24"/>
          <w:u w:val="single"/>
        </w:rPr>
        <w:t>Responding to suspicions of Abuse, disclosures and safeguarding concerns</w:t>
      </w:r>
    </w:p>
    <w:p w14:paraId="132CAACD" w14:textId="77777777" w:rsidR="006419B8" w:rsidRDefault="006419B8" w:rsidP="006419B8">
      <w:pPr>
        <w:jc w:val="both"/>
        <w:rPr>
          <w:rFonts w:ascii="Arial" w:hAnsi="Arial" w:cs="Arial"/>
          <w:sz w:val="24"/>
          <w:szCs w:val="24"/>
        </w:rPr>
      </w:pPr>
      <w:r>
        <w:rPr>
          <w:rFonts w:ascii="Arial" w:hAnsi="Arial" w:cs="Arial"/>
          <w:sz w:val="24"/>
          <w:szCs w:val="24"/>
        </w:rPr>
        <w:t>We record any signs of safeguarding and/or disclosures on a safeguarding form from the red Safeguarding file in the office.</w:t>
      </w:r>
    </w:p>
    <w:p w14:paraId="33A12E2D" w14:textId="77777777" w:rsidR="006419B8" w:rsidRDefault="006419B8" w:rsidP="006419B8">
      <w:pPr>
        <w:jc w:val="both"/>
        <w:rPr>
          <w:rFonts w:ascii="Arial" w:hAnsi="Arial" w:cs="Arial"/>
          <w:sz w:val="24"/>
          <w:szCs w:val="24"/>
        </w:rPr>
      </w:pPr>
      <w:r>
        <w:rPr>
          <w:rFonts w:ascii="Arial" w:hAnsi="Arial" w:cs="Arial"/>
          <w:sz w:val="24"/>
          <w:szCs w:val="24"/>
        </w:rPr>
        <w:t>A record is made of:</w:t>
      </w:r>
    </w:p>
    <w:p w14:paraId="49753490"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child’s name and date of birth</w:t>
      </w:r>
    </w:p>
    <w:p w14:paraId="306E4557"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date and time of the observation, disclosure, or conversation with parents</w:t>
      </w:r>
    </w:p>
    <w:p w14:paraId="1166E9F5"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An objective record of the observation/disclosure/conversations</w:t>
      </w:r>
    </w:p>
    <w:p w14:paraId="342A1D31" w14:textId="77777777" w:rsidR="006419B8" w:rsidRPr="00091DF2"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exact words spoken by the child.</w:t>
      </w:r>
    </w:p>
    <w:p w14:paraId="4EAEBBB0"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names/signatures of the people present at the time.</w:t>
      </w:r>
    </w:p>
    <w:p w14:paraId="20633571"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name of the Designated Safeguarding Lead to whom the report is passed to</w:t>
      </w:r>
    </w:p>
    <w:p w14:paraId="1905F61D"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DSL will decide what action to take and complete the report, unless it needs further feedback from parents and/or staff. Parents are informed of any records completed regarding safeguarding unless it is believed the child could be at risk of harm by doing so.</w:t>
      </w:r>
    </w:p>
    <w:p w14:paraId="14BF63A5"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For visible injuries, a body map must be completed and attached with the Safeguarding form.</w:t>
      </w:r>
    </w:p>
    <w:p w14:paraId="0D5E71C2"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The records are kept confidentially in a secure cabinet.</w:t>
      </w:r>
    </w:p>
    <w:p w14:paraId="7B3ED785" w14:textId="77777777" w:rsidR="006419B8" w:rsidRDefault="006419B8" w:rsidP="006419B8">
      <w:pPr>
        <w:pStyle w:val="ListParagraph"/>
        <w:numPr>
          <w:ilvl w:val="0"/>
          <w:numId w:val="2"/>
        </w:numPr>
        <w:jc w:val="both"/>
        <w:rPr>
          <w:rFonts w:ascii="Arial" w:hAnsi="Arial" w:cs="Arial"/>
          <w:sz w:val="24"/>
          <w:szCs w:val="24"/>
        </w:rPr>
      </w:pPr>
      <w:r>
        <w:rPr>
          <w:rFonts w:ascii="Arial" w:hAnsi="Arial" w:cs="Arial"/>
          <w:sz w:val="24"/>
          <w:szCs w:val="24"/>
        </w:rPr>
        <w:t>Records are monitored by DSL’s regularly.</w:t>
      </w:r>
    </w:p>
    <w:p w14:paraId="34DF046D" w14:textId="77777777" w:rsidR="006419B8" w:rsidRDefault="006419B8" w:rsidP="006419B8">
      <w:pPr>
        <w:jc w:val="both"/>
        <w:rPr>
          <w:rFonts w:ascii="Arial" w:hAnsi="Arial" w:cs="Arial"/>
          <w:sz w:val="24"/>
          <w:szCs w:val="24"/>
        </w:rPr>
      </w:pPr>
    </w:p>
    <w:p w14:paraId="5AD07E95"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Child Protection or Immediate Safeguarding concerns</w:t>
      </w:r>
    </w:p>
    <w:p w14:paraId="0B9506DA"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If there are concerns that a child may be suffering significant harm, a child with unexplained injuries, domestic abuse in the household or a child at risk of exploitation.</w:t>
      </w:r>
    </w:p>
    <w:p w14:paraId="6F34A22C" w14:textId="77777777" w:rsid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lastRenderedPageBreak/>
        <w:t>If you are a professional, i.e. working with a child or young person in a formal or voluntary setting and not a family member or member of the public, you can contact the Children’s Advice and Duty Service on their direct line: </w:t>
      </w:r>
      <w:r w:rsidRPr="006419B8">
        <w:rPr>
          <w:rFonts w:ascii="Arial" w:eastAsia="Times New Roman" w:hAnsi="Arial" w:cs="Arial"/>
          <w:b/>
          <w:bCs/>
          <w:sz w:val="24"/>
          <w:szCs w:val="24"/>
          <w:lang w:eastAsia="en-GB"/>
        </w:rPr>
        <w:t>0344 800 8021</w:t>
      </w:r>
      <w:r w:rsidRPr="006419B8">
        <w:rPr>
          <w:rFonts w:ascii="Arial" w:eastAsia="Times New Roman" w:hAnsi="Arial" w:cs="Arial"/>
          <w:sz w:val="24"/>
          <w:szCs w:val="24"/>
          <w:lang w:eastAsia="en-GB"/>
        </w:rPr>
        <w:t>.</w:t>
      </w:r>
    </w:p>
    <w:p w14:paraId="3255305B" w14:textId="4784686B" w:rsidR="000523C8" w:rsidRPr="006419B8" w:rsidRDefault="000523C8" w:rsidP="006419B8">
      <w:pPr>
        <w:shd w:val="clear" w:color="auto" w:fill="FFFFFF"/>
        <w:spacing w:after="100" w:afterAutospacing="1" w:line="240" w:lineRule="auto"/>
        <w:rPr>
          <w:rFonts w:ascii="Arial" w:eastAsia="Times New Roman" w:hAnsi="Arial" w:cs="Arial"/>
          <w:sz w:val="24"/>
          <w:szCs w:val="24"/>
          <w:lang w:eastAsia="en-GB"/>
        </w:rPr>
      </w:pPr>
      <w:r>
        <w:rPr>
          <w:rFonts w:ascii="Lato" w:hAnsi="Lato"/>
          <w:color w:val="1A1A1A"/>
          <w:shd w:val="clear" w:color="auto" w:fill="FFFFFF"/>
        </w:rPr>
        <w:t>If you are a member of the public, please call Norfolk County Council’s Customer Services on </w:t>
      </w:r>
      <w:r>
        <w:rPr>
          <w:rStyle w:val="Strong"/>
          <w:rFonts w:ascii="Lato" w:hAnsi="Lato"/>
          <w:color w:val="1A1A1A"/>
          <w:shd w:val="clear" w:color="auto" w:fill="FFFFFF"/>
        </w:rPr>
        <w:t>0344 800 8020</w:t>
      </w:r>
      <w:r>
        <w:rPr>
          <w:rFonts w:ascii="Lato" w:hAnsi="Lato"/>
          <w:color w:val="1A1A1A"/>
          <w:shd w:val="clear" w:color="auto" w:fill="FFFFFF"/>
        </w:rPr>
        <w:t>.</w:t>
      </w:r>
    </w:p>
    <w:p w14:paraId="513E6F0A"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Please choose from the following options:</w:t>
      </w:r>
    </w:p>
    <w:p w14:paraId="6336B29D" w14:textId="712EE321"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Press 1</w:t>
      </w:r>
      <w:r w:rsidRPr="006419B8">
        <w:rPr>
          <w:rFonts w:ascii="Arial" w:eastAsia="Times New Roman" w:hAnsi="Arial" w:cs="Arial"/>
          <w:sz w:val="24"/>
          <w:szCs w:val="24"/>
          <w:lang w:eastAsia="en-GB"/>
        </w:rPr>
        <w:t> -if the child or young person is currently being supported by a Social Worker or Family Practi</w:t>
      </w:r>
      <w:r w:rsidR="00D40025">
        <w:rPr>
          <w:rFonts w:ascii="Arial" w:eastAsia="Times New Roman" w:hAnsi="Arial" w:cs="Arial"/>
          <w:sz w:val="24"/>
          <w:szCs w:val="24"/>
          <w:lang w:eastAsia="en-GB"/>
        </w:rPr>
        <w:t>ti</w:t>
      </w:r>
      <w:r w:rsidRPr="006419B8">
        <w:rPr>
          <w:rFonts w:ascii="Arial" w:eastAsia="Times New Roman" w:hAnsi="Arial" w:cs="Arial"/>
          <w:sz w:val="24"/>
          <w:szCs w:val="24"/>
          <w:lang w:eastAsia="en-GB"/>
        </w:rPr>
        <w:t>oner</w:t>
      </w:r>
    </w:p>
    <w:p w14:paraId="446F2506"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Press 2</w:t>
      </w:r>
      <w:r w:rsidRPr="006419B8">
        <w:rPr>
          <w:rFonts w:ascii="Arial" w:eastAsia="Times New Roman" w:hAnsi="Arial" w:cs="Arial"/>
          <w:sz w:val="24"/>
          <w:szCs w:val="24"/>
          <w:lang w:eastAsia="en-GB"/>
        </w:rPr>
        <w:t> -your call relates to Child Exploitation</w:t>
      </w:r>
    </w:p>
    <w:p w14:paraId="76EC37E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Press 3</w:t>
      </w:r>
      <w:r w:rsidRPr="006419B8">
        <w:rPr>
          <w:rFonts w:ascii="Arial" w:eastAsia="Times New Roman" w:hAnsi="Arial" w:cs="Arial"/>
          <w:sz w:val="24"/>
          <w:szCs w:val="24"/>
          <w:lang w:eastAsia="en-GB"/>
        </w:rPr>
        <w:t> -your call relates to Domestic Abuse</w:t>
      </w:r>
    </w:p>
    <w:p w14:paraId="5F29D297"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Press 0</w:t>
      </w:r>
      <w:r w:rsidRPr="006419B8">
        <w:rPr>
          <w:rFonts w:ascii="Arial" w:eastAsia="Times New Roman" w:hAnsi="Arial" w:cs="Arial"/>
          <w:sz w:val="24"/>
          <w:szCs w:val="24"/>
          <w:lang w:eastAsia="en-GB"/>
        </w:rPr>
        <w:t> -for Child Protection and immediate Safeguarding Concerns</w:t>
      </w:r>
    </w:p>
    <w:p w14:paraId="6280C8E4"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(Please note, during busy periods, if your call is not answered within 40 minutes, a call back option will be offered).</w:t>
      </w:r>
    </w:p>
    <w:p w14:paraId="01A7AB1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If you have an emergency, please call </w:t>
      </w:r>
      <w:r w:rsidRPr="006419B8">
        <w:rPr>
          <w:rFonts w:ascii="Arial" w:eastAsia="Times New Roman" w:hAnsi="Arial" w:cs="Arial"/>
          <w:b/>
          <w:bCs/>
          <w:sz w:val="24"/>
          <w:szCs w:val="24"/>
          <w:lang w:eastAsia="en-GB"/>
        </w:rPr>
        <w:t>999</w:t>
      </w:r>
      <w:r w:rsidRPr="006419B8">
        <w:rPr>
          <w:rFonts w:ascii="Arial" w:eastAsia="Times New Roman" w:hAnsi="Arial" w:cs="Arial"/>
          <w:sz w:val="24"/>
          <w:szCs w:val="24"/>
          <w:lang w:eastAsia="en-GB"/>
        </w:rPr>
        <w:t>.</w:t>
      </w:r>
    </w:p>
    <w:p w14:paraId="185B9083"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Request a Consultation</w:t>
      </w:r>
    </w:p>
    <w:p w14:paraId="0BC3AE70"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If you feel a consultation is necessary, an initial conversation should take place with your Designated Safeguarding Lead prior to completing a Request for Support form, once received a member of the team will call you.</w:t>
      </w:r>
    </w:p>
    <w:p w14:paraId="6D07AA2E"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When to complete a request for support form:</w:t>
      </w:r>
    </w:p>
    <w:p w14:paraId="5A18A4B4"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Professionals can now submit Requests for Support </w:t>
      </w:r>
      <w:hyperlink r:id="rId13" w:history="1">
        <w:r w:rsidRPr="006419B8">
          <w:rPr>
            <w:rFonts w:ascii="Arial" w:eastAsia="Times New Roman" w:hAnsi="Arial" w:cs="Arial"/>
            <w:sz w:val="24"/>
            <w:szCs w:val="24"/>
            <w:lang w:eastAsia="en-GB"/>
          </w:rPr>
          <w:t>Request for support - Norfolk County Council</w:t>
        </w:r>
      </w:hyperlink>
      <w:r w:rsidRPr="006419B8">
        <w:rPr>
          <w:rFonts w:ascii="Arial" w:eastAsia="Times New Roman" w:hAnsi="Arial" w:cs="Arial"/>
          <w:sz w:val="24"/>
          <w:szCs w:val="24"/>
          <w:lang w:eastAsia="en-GB"/>
        </w:rPr>
        <w:t> via the Children’s Services online portal. Please see below for the “Supporting Children and Families – Right Help at the Right Time” document, which sets out our agreed framework and thresholds and guidance on how to register for an online account and complete a request for support form.</w:t>
      </w:r>
    </w:p>
    <w:p w14:paraId="7E736487"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Request support for universal, community based early help and Family Help</w:t>
      </w:r>
    </w:p>
    <w:p w14:paraId="2BE498C3"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This approach is designed to ensure that children, young people, and families receive support at the lowest appropriate level, with a strong emphasis on early help and prevention of escalation.  Universal services and community</w:t>
      </w:r>
      <w:r w:rsidRPr="006419B8">
        <w:rPr>
          <w:rFonts w:ascii="Arial" w:eastAsia="Times New Roman" w:hAnsi="Arial" w:cs="Arial"/>
          <w:sz w:val="24"/>
          <w:szCs w:val="24"/>
          <w:lang w:eastAsia="en-GB"/>
        </w:rPr>
        <w:noBreakHyphen/>
        <w:t>based early help provide preventative support for children and families of all ages, strengthening resilience, improving outcomes, and reducing the risk of needs escalating.</w:t>
      </w:r>
    </w:p>
    <w:p w14:paraId="5405EB05" w14:textId="77777777" w:rsidR="000523C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Universal services and community-based early help</w:t>
      </w:r>
    </w:p>
    <w:p w14:paraId="59FFD031" w14:textId="2C5BACEE"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Universal services and community</w:t>
      </w:r>
      <w:r w:rsidRPr="006419B8">
        <w:rPr>
          <w:rFonts w:ascii="Arial" w:eastAsia="Times New Roman" w:hAnsi="Arial" w:cs="Arial"/>
          <w:sz w:val="24"/>
          <w:szCs w:val="24"/>
          <w:lang w:eastAsia="en-GB"/>
        </w:rPr>
        <w:noBreakHyphen/>
        <w:t xml:space="preserve">based early help provide preventative support for children and families of all ages, strengthening resilience, improving outcomes, and reducing the risk of needs escalating. Delivered as a coordinated local system rather </w:t>
      </w:r>
      <w:r w:rsidRPr="006419B8">
        <w:rPr>
          <w:rFonts w:ascii="Arial" w:eastAsia="Times New Roman" w:hAnsi="Arial" w:cs="Arial"/>
          <w:sz w:val="24"/>
          <w:szCs w:val="24"/>
          <w:lang w:eastAsia="en-GB"/>
        </w:rPr>
        <w:lastRenderedPageBreak/>
        <w:t>than a single service, this support is offered through universal provision such as education, health, and wider community services. It includes services like Best Start Family Hubs, youth and housing support, and after</w:t>
      </w:r>
      <w:r w:rsidRPr="006419B8">
        <w:rPr>
          <w:rFonts w:ascii="Arial" w:eastAsia="Times New Roman" w:hAnsi="Arial" w:cs="Arial"/>
          <w:sz w:val="24"/>
          <w:szCs w:val="24"/>
          <w:lang w:eastAsia="en-GB"/>
        </w:rPr>
        <w:noBreakHyphen/>
        <w:t>school provision.</w:t>
      </w:r>
    </w:p>
    <w:p w14:paraId="45E2DD83"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For most families, needs can be met through Community Help, including services available via Best Start Family Hubs </w:t>
      </w:r>
      <w:hyperlink r:id="rId14" w:history="1">
        <w:r w:rsidRPr="006419B8">
          <w:rPr>
            <w:rFonts w:ascii="Arial" w:eastAsia="Times New Roman" w:hAnsi="Arial" w:cs="Arial"/>
            <w:sz w:val="24"/>
            <w:szCs w:val="24"/>
            <w:lang w:eastAsia="en-GB"/>
          </w:rPr>
          <w:t>Best Start Family Hubs - Norfolk County Council</w:t>
        </w:r>
      </w:hyperlink>
      <w:r w:rsidRPr="006419B8">
        <w:rPr>
          <w:rFonts w:ascii="Arial" w:eastAsia="Times New Roman" w:hAnsi="Arial" w:cs="Arial"/>
          <w:sz w:val="24"/>
          <w:szCs w:val="24"/>
          <w:lang w:eastAsia="en-GB"/>
        </w:rPr>
        <w:t> as this support is intended for early or emerging needs, where families may benefit from:</w:t>
      </w:r>
    </w:p>
    <w:p w14:paraId="2B58D224" w14:textId="77777777" w:rsidR="006419B8" w:rsidRPr="006419B8" w:rsidRDefault="006419B8" w:rsidP="006419B8">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Advice and guidance</w:t>
      </w:r>
    </w:p>
    <w:p w14:paraId="098289F8" w14:textId="77777777" w:rsidR="006419B8" w:rsidRPr="006419B8" w:rsidRDefault="006419B8" w:rsidP="006419B8">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Signposting to services</w:t>
      </w:r>
    </w:p>
    <w:p w14:paraId="6FF3AF3B" w14:textId="77777777" w:rsidR="006419B8" w:rsidRPr="006419B8" w:rsidRDefault="006419B8" w:rsidP="006419B8">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Support through universal or single-agency provision</w:t>
      </w:r>
    </w:p>
    <w:p w14:paraId="729656DA"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Best Start Family Hubs offer a clear pathway from pregnancy to age 19 (or 25 for young people with SEND), bringing together multi</w:t>
      </w:r>
      <w:r w:rsidRPr="006419B8">
        <w:rPr>
          <w:rFonts w:ascii="Arial" w:eastAsia="Times New Roman" w:hAnsi="Arial" w:cs="Arial"/>
          <w:sz w:val="24"/>
          <w:szCs w:val="24"/>
          <w:lang w:eastAsia="en-GB"/>
        </w:rPr>
        <w:noBreakHyphen/>
        <w:t>agency partners to provide accessible, ongoing community support and to safeguard families, including those transferring from targeted or specialist services.</w:t>
      </w:r>
    </w:p>
    <w:p w14:paraId="0C8EE31B"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Family Help – targeted early help, safeguarding, and promoting the welfare of children</w:t>
      </w:r>
    </w:p>
    <w:p w14:paraId="60AB4AAA"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Family Help is offered where universal services and community</w:t>
      </w:r>
      <w:r w:rsidRPr="006419B8">
        <w:rPr>
          <w:rFonts w:ascii="Arial" w:eastAsia="Times New Roman" w:hAnsi="Arial" w:cs="Arial"/>
          <w:sz w:val="24"/>
          <w:szCs w:val="24"/>
          <w:lang w:eastAsia="en-GB"/>
        </w:rPr>
        <w:noBreakHyphen/>
        <w:t>based early help have not achieved sufficient or sustained improvement, or where a child and family present with multiple, complex, or escalating needs. Delivered through a coordinated, multi</w:t>
      </w:r>
      <w:r w:rsidRPr="006419B8">
        <w:rPr>
          <w:rFonts w:ascii="Arial" w:eastAsia="Times New Roman" w:hAnsi="Arial" w:cs="Arial"/>
          <w:sz w:val="24"/>
          <w:szCs w:val="24"/>
          <w:lang w:eastAsia="en-GB"/>
        </w:rPr>
        <w:noBreakHyphen/>
        <w:t>agency approach led by Children’s Services and its partners, Family Help provides structured support to address identified risks and concerns. Family Help will only be initiated where there is an agreed Family Plan, or a Graded Care Profile (GCP) in cases of neglect, which has been shared with CADS.</w:t>
      </w:r>
    </w:p>
    <w:p w14:paraId="265C3D04"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Family Help is a voluntary, consent</w:t>
      </w:r>
      <w:r w:rsidRPr="006419B8">
        <w:rPr>
          <w:rFonts w:ascii="Arial" w:eastAsia="Times New Roman" w:hAnsi="Arial" w:cs="Arial"/>
          <w:sz w:val="24"/>
          <w:szCs w:val="24"/>
          <w:lang w:eastAsia="en-GB"/>
        </w:rPr>
        <w:noBreakHyphen/>
        <w:t>based approach that supports families to build capacity, improve outcomes, and reduce risks, including families in kinship arrangements and those requiring additional support during pregnancy, with the aim of preventing the need for statutory child protection intervention.</w:t>
      </w:r>
    </w:p>
    <w:p w14:paraId="3B9D9374"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A request for Family Help should not be made where:</w:t>
      </w:r>
    </w:p>
    <w:p w14:paraId="272E8A2E" w14:textId="77777777" w:rsidR="006419B8" w:rsidRPr="006419B8" w:rsidRDefault="006419B8" w:rsidP="006419B8">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Needs can be safely met through Community Help, or</w:t>
      </w:r>
    </w:p>
    <w:p w14:paraId="3F77D3AA" w14:textId="77777777" w:rsidR="006419B8" w:rsidRPr="006419B8" w:rsidRDefault="006419B8" w:rsidP="006419B8">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There is no evidence of escalating or complex need</w:t>
      </w:r>
    </w:p>
    <w:p w14:paraId="72FFE923"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When submitting a Request for Support for Family Help, professionals must include:</w:t>
      </w:r>
    </w:p>
    <w:p w14:paraId="5E9FCF63" w14:textId="77777777" w:rsidR="006419B8" w:rsidRPr="006419B8" w:rsidRDefault="006419B8" w:rsidP="006419B8">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A clear, up-to-date chronology of involvement with the child and family, outlining key events, concerns, and interventions</w:t>
      </w:r>
    </w:p>
    <w:p w14:paraId="33E3E38E" w14:textId="77777777" w:rsidR="006419B8" w:rsidRPr="006419B8" w:rsidRDefault="006419B8" w:rsidP="006419B8">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Relevant assessments and plans, including Early Help Assessments, Family Plans, and any other supporting documentation</w:t>
      </w:r>
    </w:p>
    <w:p w14:paraId="489D8937"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This information is essential to support informed and timely decision-making.</w:t>
      </w:r>
    </w:p>
    <w:p w14:paraId="5EA5D985"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lastRenderedPageBreak/>
        <w:t>Calls to CADS will not usually lead to a consultation unless they involve safeguarding or child protection concerns. For all other cases, a Request for Support must first be submitted through the new professional portal.</w:t>
      </w:r>
    </w:p>
    <w:p w14:paraId="1B96BBA7"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After a request is submitted, a team member will contact you to discuss it. The information you provide, along with any supporting documents, will be reviewed before this discussion takes place.</w:t>
      </w:r>
    </w:p>
    <w:p w14:paraId="00A9C492"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In most cases, professionals will first be directed to suitable early help or community-based services, including support available through Best Start Family Hubs. If more targeted Family Help is needed, this will be considered following the discussion.</w:t>
      </w:r>
    </w:p>
    <w:p w14:paraId="0BE6D2C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You can still contact CADS by phone for safeguarding and child protection concerns.</w:t>
      </w:r>
    </w:p>
    <w:p w14:paraId="31310FE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Community-based support and targeted early help can both be accessed via  </w:t>
      </w:r>
      <w:hyperlink r:id="rId15" w:history="1">
        <w:r w:rsidRPr="006419B8">
          <w:rPr>
            <w:rFonts w:ascii="Arial" w:eastAsia="Times New Roman" w:hAnsi="Arial" w:cs="Arial"/>
            <w:sz w:val="24"/>
            <w:szCs w:val="24"/>
            <w:lang w:eastAsia="en-GB"/>
          </w:rPr>
          <w:t>Request for support - Norfolk County Council</w:t>
        </w:r>
      </w:hyperlink>
      <w:r w:rsidRPr="006419B8">
        <w:rPr>
          <w:rFonts w:ascii="Arial" w:eastAsia="Times New Roman" w:hAnsi="Arial" w:cs="Arial"/>
          <w:sz w:val="24"/>
          <w:szCs w:val="24"/>
          <w:lang w:eastAsia="en-GB"/>
        </w:rPr>
        <w:t>. Early Help is designed to support children, young people, and families experiencing difficulties that may affect their wellbeing, development, or ability to flourish.</w:t>
      </w:r>
    </w:p>
    <w:p w14:paraId="423C270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b/>
          <w:bCs/>
          <w:sz w:val="24"/>
          <w:szCs w:val="24"/>
          <w:lang w:eastAsia="en-GB"/>
        </w:rPr>
        <w:t>Useful links:</w:t>
      </w:r>
    </w:p>
    <w:p w14:paraId="18B26E1C" w14:textId="77777777" w:rsidR="006419B8" w:rsidRPr="006419B8" w:rsidRDefault="006419B8" w:rsidP="006419B8">
      <w:pPr>
        <w:numPr>
          <w:ilvl w:val="0"/>
          <w:numId w:val="10"/>
        </w:numPr>
        <w:shd w:val="clear" w:color="auto" w:fill="FFFFFF"/>
        <w:spacing w:before="100" w:beforeAutospacing="1" w:after="100" w:afterAutospacing="1" w:line="240" w:lineRule="auto"/>
        <w:rPr>
          <w:rFonts w:ascii="Lato" w:eastAsia="Times New Roman" w:hAnsi="Lato" w:cs="Times New Roman"/>
          <w:sz w:val="24"/>
          <w:szCs w:val="24"/>
          <w:lang w:eastAsia="en-GB"/>
        </w:rPr>
      </w:pPr>
      <w:hyperlink r:id="rId16" w:tooltip="Supporting Children And Families At The Right Time" w:history="1">
        <w:r w:rsidRPr="006419B8">
          <w:rPr>
            <w:rFonts w:ascii="Lato" w:eastAsia="Times New Roman" w:hAnsi="Lato" w:cs="Times New Roman"/>
            <w:sz w:val="24"/>
            <w:szCs w:val="24"/>
            <w:lang w:eastAsia="en-GB"/>
          </w:rPr>
          <w:t>Supporting children and families at the right time</w:t>
        </w:r>
      </w:hyperlink>
    </w:p>
    <w:p w14:paraId="1036DE46" w14:textId="77777777" w:rsidR="006419B8" w:rsidRPr="006419B8" w:rsidRDefault="006419B8" w:rsidP="006419B8">
      <w:pPr>
        <w:numPr>
          <w:ilvl w:val="0"/>
          <w:numId w:val="10"/>
        </w:numPr>
        <w:shd w:val="clear" w:color="auto" w:fill="FFFFFF"/>
        <w:spacing w:before="100" w:beforeAutospacing="1" w:after="100" w:afterAutospacing="1" w:line="240" w:lineRule="auto"/>
        <w:rPr>
          <w:rFonts w:ascii="Lato" w:eastAsia="Times New Roman" w:hAnsi="Lato" w:cs="Times New Roman"/>
          <w:sz w:val="24"/>
          <w:szCs w:val="24"/>
          <w:lang w:eastAsia="en-GB"/>
        </w:rPr>
      </w:pPr>
      <w:hyperlink r:id="rId17" w:tooltip="CADS FAQ Apr 26" w:history="1">
        <w:r w:rsidRPr="006419B8">
          <w:rPr>
            <w:rFonts w:ascii="Lato" w:eastAsia="Times New Roman" w:hAnsi="Lato" w:cs="Times New Roman"/>
            <w:sz w:val="24"/>
            <w:szCs w:val="24"/>
            <w:lang w:eastAsia="en-GB"/>
          </w:rPr>
          <w:t>CADS FAQs April 2026</w:t>
        </w:r>
      </w:hyperlink>
    </w:p>
    <w:p w14:paraId="7E033DEC" w14:textId="3502FEF3" w:rsidR="006419B8" w:rsidRPr="006419B8" w:rsidRDefault="006419B8" w:rsidP="006419B8">
      <w:pPr>
        <w:numPr>
          <w:ilvl w:val="0"/>
          <w:numId w:val="10"/>
        </w:numPr>
        <w:shd w:val="clear" w:color="auto" w:fill="FFFFFF"/>
        <w:spacing w:before="100" w:beforeAutospacing="1" w:after="100" w:afterAutospacing="1" w:line="240" w:lineRule="auto"/>
        <w:rPr>
          <w:rFonts w:ascii="Lato" w:eastAsia="Times New Roman" w:hAnsi="Lato" w:cs="Times New Roman"/>
          <w:sz w:val="24"/>
          <w:szCs w:val="24"/>
          <w:lang w:eastAsia="en-GB"/>
        </w:rPr>
      </w:pPr>
      <w:hyperlink r:id="rId18" w:tgtFrame="_blank" w:tooltip="Client Portal Professional Request For Support Guidance FINAL" w:history="1">
        <w:r w:rsidRPr="006419B8">
          <w:rPr>
            <w:rFonts w:ascii="Lato" w:eastAsia="Times New Roman" w:hAnsi="Lato" w:cs="Times New Roman"/>
            <w:sz w:val="24"/>
            <w:szCs w:val="24"/>
            <w:lang w:eastAsia="en-GB"/>
          </w:rPr>
          <w:t>Portal Guidance</w:t>
        </w:r>
      </w:hyperlink>
    </w:p>
    <w:p w14:paraId="5D6B76AD" w14:textId="77777777" w:rsidR="006419B8" w:rsidRPr="006419B8" w:rsidRDefault="006419B8" w:rsidP="006419B8">
      <w:pPr>
        <w:pStyle w:val="ListParagraph"/>
        <w:numPr>
          <w:ilvl w:val="0"/>
          <w:numId w:val="3"/>
        </w:numPr>
        <w:jc w:val="both"/>
        <w:rPr>
          <w:rFonts w:ascii="Arial" w:hAnsi="Arial" w:cs="Arial"/>
          <w:b/>
          <w:bCs/>
          <w:sz w:val="24"/>
          <w:szCs w:val="24"/>
        </w:rPr>
      </w:pPr>
      <w:r w:rsidRPr="006419B8">
        <w:rPr>
          <w:rFonts w:ascii="Arial" w:hAnsi="Arial" w:cs="Arial"/>
          <w:b/>
          <w:bCs/>
          <w:sz w:val="24"/>
          <w:szCs w:val="24"/>
        </w:rPr>
        <w:t>LADO (Local Authority Designated Officer).</w:t>
      </w:r>
    </w:p>
    <w:p w14:paraId="7EB4B312" w14:textId="77777777" w:rsidR="006419B8" w:rsidRPr="006419B8" w:rsidRDefault="006419B8" w:rsidP="006419B8">
      <w:pPr>
        <w:ind w:left="360"/>
        <w:jc w:val="both"/>
        <w:rPr>
          <w:rFonts w:ascii="Arial" w:hAnsi="Arial" w:cs="Arial"/>
          <w:sz w:val="24"/>
          <w:szCs w:val="24"/>
        </w:rPr>
      </w:pPr>
      <w:r w:rsidRPr="006419B8">
        <w:rPr>
          <w:rFonts w:ascii="Arial" w:hAnsi="Arial" w:cs="Arial"/>
          <w:sz w:val="24"/>
          <w:szCs w:val="24"/>
        </w:rPr>
        <w:t>Allegations made against a member of staff working with children or the setting are reported to LADO. This is done before any investigating is carried out by the setting.</w:t>
      </w:r>
    </w:p>
    <w:p w14:paraId="7546ACC7" w14:textId="77777777" w:rsidR="006419B8" w:rsidRPr="006419B8" w:rsidRDefault="006419B8" w:rsidP="006419B8">
      <w:pPr>
        <w:ind w:left="360"/>
        <w:rPr>
          <w:rFonts w:ascii="Arial" w:hAnsi="Arial" w:cs="Arial"/>
          <w:sz w:val="24"/>
          <w:szCs w:val="24"/>
        </w:rPr>
      </w:pPr>
      <w:r w:rsidRPr="006419B8">
        <w:rPr>
          <w:rFonts w:ascii="Arial" w:hAnsi="Arial" w:cs="Arial"/>
          <w:sz w:val="24"/>
          <w:szCs w:val="24"/>
        </w:rPr>
        <w:t>If the allegation is related to harming a child, either within the setting or outside of the setting the member of staff will be suspended pending an investigation which will be carried out by LADO.</w:t>
      </w:r>
    </w:p>
    <w:p w14:paraId="335F3638" w14:textId="77777777" w:rsidR="006419B8" w:rsidRPr="006419B8" w:rsidRDefault="006419B8" w:rsidP="006419B8">
      <w:pPr>
        <w:ind w:left="360"/>
        <w:rPr>
          <w:rFonts w:ascii="Arial" w:hAnsi="Arial" w:cs="Arial"/>
          <w:sz w:val="24"/>
          <w:szCs w:val="24"/>
        </w:rPr>
      </w:pPr>
      <w:r w:rsidRPr="006419B8">
        <w:rPr>
          <w:rFonts w:ascii="Arial" w:hAnsi="Arial" w:cs="Arial"/>
          <w:sz w:val="24"/>
          <w:szCs w:val="24"/>
        </w:rPr>
        <w:t>A referral is made online by a DSL, and LADO will begin an independent investigation, liaising with the setting and if needed, the police and social care if there are children involved who are at risk of harm. The LADO will monitor investigations and ensure timely responses. The LADO will inform the setting of next steps.</w:t>
      </w:r>
    </w:p>
    <w:p w14:paraId="66AFD9C8" w14:textId="77777777" w:rsidR="006419B8" w:rsidRPr="006419B8" w:rsidRDefault="006419B8" w:rsidP="006419B8">
      <w:pPr>
        <w:spacing w:before="120" w:after="120" w:line="360" w:lineRule="auto"/>
        <w:rPr>
          <w:rFonts w:ascii="Arial" w:hAnsi="Arial" w:cs="Arial"/>
          <w:sz w:val="24"/>
          <w:szCs w:val="24"/>
        </w:rPr>
      </w:pPr>
      <w:r w:rsidRPr="006419B8">
        <w:rPr>
          <w:rFonts w:ascii="Arial" w:hAnsi="Arial" w:cs="Arial"/>
          <w:sz w:val="24"/>
          <w:szCs w:val="24"/>
        </w:rPr>
        <w:t xml:space="preserve">The LADO referral form can be accessed on the NSCP and must be sent to </w:t>
      </w:r>
      <w:hyperlink r:id="rId19" w:history="1">
        <w:r w:rsidRPr="006419B8">
          <w:rPr>
            <w:rStyle w:val="Hyperlink"/>
            <w:rFonts w:ascii="Arial" w:hAnsi="Arial" w:cs="Arial"/>
            <w:color w:val="auto"/>
            <w:sz w:val="24"/>
            <w:szCs w:val="24"/>
          </w:rPr>
          <w:t>LADO@nofolk.gov.uk</w:t>
        </w:r>
      </w:hyperlink>
    </w:p>
    <w:p w14:paraId="0342CCE3" w14:textId="77777777" w:rsidR="006419B8" w:rsidRPr="006419B8" w:rsidRDefault="006419B8" w:rsidP="006419B8">
      <w:pPr>
        <w:spacing w:before="120" w:after="120" w:line="360" w:lineRule="auto"/>
        <w:rPr>
          <w:rFonts w:ascii="Arial" w:hAnsi="Arial" w:cs="Arial"/>
          <w:sz w:val="24"/>
          <w:szCs w:val="24"/>
        </w:rPr>
      </w:pPr>
      <w:r w:rsidRPr="006419B8">
        <w:rPr>
          <w:rFonts w:ascii="Arial" w:hAnsi="Arial" w:cs="Arial"/>
          <w:sz w:val="24"/>
          <w:szCs w:val="24"/>
        </w:rPr>
        <w:t xml:space="preserve">If the person making the referral is unsure or needs advice, they can call </w:t>
      </w:r>
      <w:r w:rsidRPr="006419B8">
        <w:rPr>
          <w:rFonts w:ascii="Assistant" w:hAnsi="Assistant" w:cs="Assistant" w:hint="cs"/>
          <w:sz w:val="27"/>
          <w:szCs w:val="27"/>
        </w:rPr>
        <w:t>0344 800 8020</w:t>
      </w:r>
      <w:r w:rsidRPr="006419B8">
        <w:rPr>
          <w:rFonts w:ascii="Assistant" w:hAnsi="Assistant" w:cs="Assistant"/>
          <w:sz w:val="27"/>
          <w:szCs w:val="27"/>
        </w:rPr>
        <w:t>.</w:t>
      </w:r>
    </w:p>
    <w:p w14:paraId="34BAE447" w14:textId="77777777" w:rsidR="006419B8" w:rsidRPr="006419B8" w:rsidRDefault="006419B8" w:rsidP="0025090B">
      <w:pPr>
        <w:jc w:val="both"/>
        <w:rPr>
          <w:rFonts w:ascii="Arial" w:hAnsi="Arial" w:cs="Arial"/>
          <w:sz w:val="24"/>
          <w:szCs w:val="24"/>
        </w:rPr>
      </w:pPr>
      <w:r w:rsidRPr="006419B8">
        <w:rPr>
          <w:rFonts w:ascii="Arial" w:hAnsi="Arial" w:cs="Arial"/>
          <w:sz w:val="24"/>
          <w:szCs w:val="24"/>
        </w:rPr>
        <w:t>See Low Level Concerns and Allegations against staff, students, volunteers’ policy/procedure.</w:t>
      </w:r>
    </w:p>
    <w:p w14:paraId="00D43A09" w14:textId="77777777" w:rsidR="006419B8" w:rsidRPr="006419B8" w:rsidRDefault="006419B8" w:rsidP="0025090B">
      <w:pPr>
        <w:jc w:val="both"/>
        <w:rPr>
          <w:rFonts w:ascii="Arial" w:hAnsi="Arial" w:cs="Arial"/>
          <w:sz w:val="24"/>
          <w:szCs w:val="24"/>
        </w:rPr>
      </w:pPr>
      <w:r w:rsidRPr="006419B8">
        <w:rPr>
          <w:rFonts w:ascii="Arial" w:hAnsi="Arial" w:cs="Arial"/>
          <w:sz w:val="24"/>
          <w:szCs w:val="24"/>
        </w:rPr>
        <w:lastRenderedPageBreak/>
        <w:t>Allegations and referrals to LADO are reported to Ofsted.</w:t>
      </w:r>
    </w:p>
    <w:p w14:paraId="68C32543" w14:textId="77777777" w:rsidR="006419B8" w:rsidRPr="006419B8" w:rsidRDefault="006419B8" w:rsidP="006419B8">
      <w:pPr>
        <w:ind w:left="360"/>
        <w:jc w:val="both"/>
        <w:rPr>
          <w:rFonts w:ascii="Arial" w:hAnsi="Arial" w:cs="Arial"/>
          <w:sz w:val="24"/>
          <w:szCs w:val="24"/>
        </w:rPr>
      </w:pPr>
    </w:p>
    <w:p w14:paraId="21796BD0" w14:textId="77777777" w:rsidR="006419B8" w:rsidRPr="006419B8" w:rsidRDefault="006419B8" w:rsidP="006419B8">
      <w:pPr>
        <w:ind w:left="360"/>
        <w:jc w:val="both"/>
        <w:rPr>
          <w:rFonts w:ascii="Arial" w:hAnsi="Arial" w:cs="Arial"/>
          <w:sz w:val="24"/>
          <w:szCs w:val="24"/>
        </w:rPr>
      </w:pPr>
      <w:r w:rsidRPr="006419B8">
        <w:rPr>
          <w:rFonts w:ascii="Arial" w:hAnsi="Arial" w:cs="Arial"/>
          <w:sz w:val="24"/>
          <w:szCs w:val="24"/>
        </w:rPr>
        <w:t>Under the Safeguarding Vulnerable Groups Act 2006: If a member of staff is dismissed due to safeguarding issues the Disclosure and Barring must be informed.</w:t>
      </w:r>
    </w:p>
    <w:p w14:paraId="4A29BBCA" w14:textId="77777777" w:rsidR="006419B8" w:rsidRPr="006419B8" w:rsidRDefault="006419B8" w:rsidP="006419B8">
      <w:pPr>
        <w:ind w:left="360"/>
        <w:jc w:val="both"/>
        <w:rPr>
          <w:rFonts w:ascii="Arial" w:hAnsi="Arial" w:cs="Arial"/>
          <w:sz w:val="24"/>
          <w:szCs w:val="24"/>
        </w:rPr>
      </w:pPr>
      <w:r w:rsidRPr="006419B8">
        <w:rPr>
          <w:rFonts w:ascii="Arial" w:hAnsi="Arial" w:cs="Arial"/>
          <w:sz w:val="24"/>
          <w:szCs w:val="24"/>
        </w:rPr>
        <w:t>Further details and how to make a referral can be found on the Norfolk Safeguarding Children Partnership website www.norfolklscp.org.uk</w:t>
      </w:r>
    </w:p>
    <w:p w14:paraId="3E161B2F" w14:textId="77777777" w:rsidR="006419B8" w:rsidRPr="006419B8" w:rsidRDefault="006419B8" w:rsidP="006419B8">
      <w:pPr>
        <w:jc w:val="both"/>
        <w:rPr>
          <w:rFonts w:ascii="Arial" w:hAnsi="Arial" w:cs="Arial"/>
          <w:sz w:val="24"/>
          <w:szCs w:val="24"/>
        </w:rPr>
      </w:pPr>
    </w:p>
    <w:p w14:paraId="711DBC01" w14:textId="77777777" w:rsidR="006419B8" w:rsidRPr="006419B8" w:rsidRDefault="006419B8" w:rsidP="006419B8">
      <w:pPr>
        <w:pStyle w:val="ListParagraph"/>
        <w:numPr>
          <w:ilvl w:val="0"/>
          <w:numId w:val="3"/>
        </w:numPr>
        <w:jc w:val="both"/>
        <w:rPr>
          <w:rFonts w:ascii="Arial" w:hAnsi="Arial" w:cs="Arial"/>
          <w:sz w:val="24"/>
          <w:szCs w:val="24"/>
        </w:rPr>
      </w:pPr>
      <w:r w:rsidRPr="006419B8">
        <w:rPr>
          <w:rFonts w:ascii="Arial" w:hAnsi="Arial" w:cs="Arial"/>
          <w:b/>
          <w:bCs/>
          <w:sz w:val="24"/>
          <w:szCs w:val="24"/>
        </w:rPr>
        <w:t>Confidentiality</w:t>
      </w:r>
      <w:r w:rsidRPr="006419B8">
        <w:rPr>
          <w:rFonts w:ascii="Arial" w:hAnsi="Arial" w:cs="Arial"/>
          <w:sz w:val="24"/>
          <w:szCs w:val="24"/>
        </w:rPr>
        <w:t xml:space="preserve">-see Policy </w:t>
      </w:r>
    </w:p>
    <w:p w14:paraId="1CC25BB7"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All complaints/allegations/disclosures remain confidential.</w:t>
      </w:r>
    </w:p>
    <w:p w14:paraId="67453DF1"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A discussion about confidentiality is included in the Staff Induction procedures.</w:t>
      </w:r>
    </w:p>
    <w:p w14:paraId="666624CF"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We gain parental consent before sharing safeguarding information and documents with other settings and agencies.</w:t>
      </w:r>
    </w:p>
    <w:p w14:paraId="779F065E" w14:textId="77777777" w:rsidR="006419B8" w:rsidRPr="006419B8" w:rsidRDefault="006419B8" w:rsidP="006419B8">
      <w:pPr>
        <w:pStyle w:val="ListParagraph"/>
        <w:jc w:val="both"/>
        <w:rPr>
          <w:rFonts w:ascii="Arial" w:hAnsi="Arial" w:cs="Arial"/>
          <w:sz w:val="24"/>
          <w:szCs w:val="24"/>
        </w:rPr>
      </w:pPr>
    </w:p>
    <w:p w14:paraId="2AC436F1" w14:textId="77777777" w:rsidR="006419B8" w:rsidRPr="006419B8" w:rsidRDefault="006419B8" w:rsidP="006419B8">
      <w:pPr>
        <w:pStyle w:val="ListParagraph"/>
        <w:numPr>
          <w:ilvl w:val="0"/>
          <w:numId w:val="3"/>
        </w:numPr>
        <w:jc w:val="both"/>
        <w:rPr>
          <w:rFonts w:ascii="Arial" w:hAnsi="Arial" w:cs="Arial"/>
          <w:b/>
          <w:bCs/>
          <w:sz w:val="24"/>
          <w:szCs w:val="24"/>
        </w:rPr>
      </w:pPr>
      <w:r w:rsidRPr="006419B8">
        <w:rPr>
          <w:rFonts w:ascii="Arial" w:hAnsi="Arial" w:cs="Arial"/>
          <w:b/>
          <w:bCs/>
          <w:sz w:val="24"/>
          <w:szCs w:val="24"/>
        </w:rPr>
        <w:t>Staff Training</w:t>
      </w:r>
    </w:p>
    <w:p w14:paraId="447C7984"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All staff attend mandatory safeguarding training every two years. Staff who have attended Designated Safeguarding Lead training attend the full course every 2 years.</w:t>
      </w:r>
    </w:p>
    <w:p w14:paraId="764E9F1B"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Safeguarding remains a permanent item on agendas for staff meetings and training days.</w:t>
      </w:r>
    </w:p>
    <w:p w14:paraId="413ACD10" w14:textId="77777777" w:rsidR="006419B8" w:rsidRPr="006419B8" w:rsidRDefault="006419B8" w:rsidP="006419B8">
      <w:pPr>
        <w:pStyle w:val="ListParagraph"/>
        <w:jc w:val="both"/>
        <w:rPr>
          <w:rFonts w:ascii="Arial" w:hAnsi="Arial" w:cs="Arial"/>
          <w:sz w:val="24"/>
          <w:szCs w:val="24"/>
        </w:rPr>
      </w:pPr>
    </w:p>
    <w:p w14:paraId="07D9BB34" w14:textId="77777777" w:rsidR="006419B8" w:rsidRPr="006419B8" w:rsidRDefault="006419B8" w:rsidP="006419B8">
      <w:pPr>
        <w:pStyle w:val="ListParagraph"/>
        <w:numPr>
          <w:ilvl w:val="0"/>
          <w:numId w:val="3"/>
        </w:numPr>
        <w:jc w:val="both"/>
        <w:rPr>
          <w:rFonts w:ascii="Arial" w:hAnsi="Arial" w:cs="Arial"/>
          <w:sz w:val="24"/>
          <w:szCs w:val="24"/>
        </w:rPr>
      </w:pPr>
      <w:r w:rsidRPr="006419B8">
        <w:rPr>
          <w:rFonts w:ascii="Arial" w:hAnsi="Arial" w:cs="Arial"/>
          <w:sz w:val="24"/>
          <w:szCs w:val="24"/>
        </w:rPr>
        <w:t xml:space="preserve"> </w:t>
      </w:r>
      <w:r w:rsidRPr="006419B8">
        <w:rPr>
          <w:rFonts w:ascii="Arial" w:hAnsi="Arial" w:cs="Arial"/>
          <w:b/>
          <w:bCs/>
          <w:sz w:val="24"/>
          <w:szCs w:val="24"/>
        </w:rPr>
        <w:t>Mobile telephones, images, cameras, and social media</w:t>
      </w:r>
      <w:r w:rsidRPr="006419B8">
        <w:rPr>
          <w:rFonts w:ascii="Arial" w:hAnsi="Arial" w:cs="Arial"/>
          <w:sz w:val="24"/>
          <w:szCs w:val="24"/>
        </w:rPr>
        <w:t>. (see policy)</w:t>
      </w:r>
    </w:p>
    <w:p w14:paraId="46EF6BF1"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Consent for the use of images for our website, Facebook and Famly is obtained from parents on registration. For any other events we ask for parents’/carers consent on a notification/letter.</w:t>
      </w:r>
    </w:p>
    <w:p w14:paraId="6A0CE346"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Parents may wish not to give consent due to various reasons.</w:t>
      </w:r>
    </w:p>
    <w:p w14:paraId="0B77F5C2"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The policy is available to view separately. It includes that we do not allow parents to use their mobile telephones/smart watches when they are in the setting.</w:t>
      </w:r>
    </w:p>
    <w:p w14:paraId="141BDA96"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Staff mobiles/smart watches are kept in the designated boxes in the laundry room, they can access them at breaktimes in the staff room or when they are off the premises.</w:t>
      </w:r>
    </w:p>
    <w:p w14:paraId="0B9D6E6F"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Smart watches are not allowed to be worn in the nursery rooms where the children are- by staff, parents, visitors or any other person.</w:t>
      </w:r>
    </w:p>
    <w:p w14:paraId="31A245CF"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Children are not allowed to bring any electronic device into the setting, including tablets, smart watches, mobile phones.</w:t>
      </w:r>
    </w:p>
    <w:p w14:paraId="395CD37E" w14:textId="77777777" w:rsidR="006419B8" w:rsidRPr="006419B8" w:rsidRDefault="006419B8" w:rsidP="006419B8">
      <w:pPr>
        <w:pStyle w:val="ListParagraph"/>
        <w:jc w:val="both"/>
        <w:rPr>
          <w:rFonts w:ascii="Arial" w:hAnsi="Arial" w:cs="Arial"/>
          <w:sz w:val="24"/>
          <w:szCs w:val="24"/>
        </w:rPr>
      </w:pPr>
    </w:p>
    <w:p w14:paraId="392A5294" w14:textId="77777777" w:rsidR="006419B8" w:rsidRPr="006419B8" w:rsidRDefault="006419B8" w:rsidP="006419B8">
      <w:pPr>
        <w:pStyle w:val="ListParagraph"/>
        <w:numPr>
          <w:ilvl w:val="0"/>
          <w:numId w:val="3"/>
        </w:numPr>
        <w:jc w:val="both"/>
        <w:rPr>
          <w:rFonts w:ascii="Arial" w:hAnsi="Arial" w:cs="Arial"/>
          <w:b/>
          <w:bCs/>
          <w:sz w:val="24"/>
          <w:szCs w:val="24"/>
        </w:rPr>
      </w:pPr>
      <w:r w:rsidRPr="006419B8">
        <w:rPr>
          <w:rFonts w:ascii="Arial" w:hAnsi="Arial" w:cs="Arial"/>
          <w:b/>
          <w:bCs/>
          <w:sz w:val="24"/>
          <w:szCs w:val="24"/>
        </w:rPr>
        <w:t>Children who are absent from Nursery.</w:t>
      </w:r>
    </w:p>
    <w:p w14:paraId="27AECE62"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We keep a daily record of children who are absent by recording the phone calls/emails from parents/carers in the office.</w:t>
      </w:r>
    </w:p>
    <w:p w14:paraId="78305E8A"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If a child is absent with no contact for 2 sessions, we will contact the parent/carer and ask why their child is absent. Reasons given are recorded on the child absence record and the date of their expected return. If the child does not return on the expected date, we will call parents/carers to find out why.</w:t>
      </w:r>
    </w:p>
    <w:p w14:paraId="72A7C546"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lastRenderedPageBreak/>
        <w:t>Staff should ask if the child has been to the GP or if other medical advice has been sought and if there is any treatment or medication given to the child.</w:t>
      </w:r>
    </w:p>
    <w:p w14:paraId="2947F30F"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 xml:space="preserve">If there are external professionals involved with the family such as children’s services, we inform them of any absence. </w:t>
      </w:r>
    </w:p>
    <w:p w14:paraId="48445E31"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If staff are concerned regarding any child’s absence, or if there seems to be a prolonged, ongoing absence, staff should discuss with a Designated Safeguarding Lead. A referral to CADS may be made if deemed necessary. If for any reason staff suspect a child is at risk of harm, a referral to CADS must be made.</w:t>
      </w:r>
    </w:p>
    <w:p w14:paraId="01DE4C2E" w14:textId="77777777" w:rsidR="006419B8" w:rsidRPr="006419B8" w:rsidRDefault="006419B8" w:rsidP="006419B8">
      <w:pPr>
        <w:pStyle w:val="ListParagraph"/>
        <w:jc w:val="both"/>
        <w:rPr>
          <w:rFonts w:ascii="Arial" w:hAnsi="Arial" w:cs="Arial"/>
          <w:sz w:val="24"/>
          <w:szCs w:val="24"/>
        </w:rPr>
      </w:pPr>
    </w:p>
    <w:p w14:paraId="481D3409" w14:textId="77777777" w:rsidR="006419B8" w:rsidRPr="006419B8" w:rsidRDefault="006419B8" w:rsidP="006419B8">
      <w:pPr>
        <w:pStyle w:val="ListParagraph"/>
        <w:numPr>
          <w:ilvl w:val="0"/>
          <w:numId w:val="3"/>
        </w:numPr>
        <w:jc w:val="both"/>
        <w:rPr>
          <w:rFonts w:ascii="Arial" w:hAnsi="Arial" w:cs="Arial"/>
          <w:b/>
          <w:bCs/>
          <w:sz w:val="24"/>
          <w:szCs w:val="24"/>
        </w:rPr>
      </w:pPr>
      <w:r w:rsidRPr="006419B8">
        <w:rPr>
          <w:rFonts w:ascii="Arial" w:hAnsi="Arial" w:cs="Arial"/>
          <w:b/>
          <w:bCs/>
          <w:sz w:val="24"/>
          <w:szCs w:val="24"/>
        </w:rPr>
        <w:t>Children from different counties</w:t>
      </w:r>
    </w:p>
    <w:p w14:paraId="2362275F"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We may have children attending the nursery who may live outside our county.</w:t>
      </w:r>
    </w:p>
    <w:p w14:paraId="078D39C9"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If we identify a safeguarding issue, we will follow our procedures.</w:t>
      </w:r>
    </w:p>
    <w:p w14:paraId="4FEE986E"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We would contact CADS, Children’s Advice and Duty Service initially.</w:t>
      </w:r>
    </w:p>
    <w:p w14:paraId="0F5A8796"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We may have children attending who live in Suffolk, and we would contact Suffolk Safeguarding Partnership and they would record the conversation and decide on the relevant action.</w:t>
      </w:r>
    </w:p>
    <w:p w14:paraId="1F102DE2"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www.suffolksp.org.uk/contact-us/</w:t>
      </w:r>
    </w:p>
    <w:p w14:paraId="4ABCE6E8" w14:textId="77777777" w:rsidR="006419B8" w:rsidRPr="006419B8" w:rsidRDefault="006419B8" w:rsidP="006419B8">
      <w:pPr>
        <w:pStyle w:val="ListParagraph"/>
        <w:jc w:val="both"/>
        <w:rPr>
          <w:rFonts w:ascii="Arial" w:hAnsi="Arial" w:cs="Arial"/>
          <w:sz w:val="24"/>
          <w:szCs w:val="24"/>
        </w:rPr>
      </w:pPr>
      <w:r w:rsidRPr="006419B8">
        <w:rPr>
          <w:rFonts w:ascii="Arial" w:hAnsi="Arial" w:cs="Arial"/>
          <w:sz w:val="24"/>
          <w:szCs w:val="24"/>
        </w:rPr>
        <w:t>www.suffolksp.org.uk/concerned</w:t>
      </w:r>
    </w:p>
    <w:p w14:paraId="4BF327C6" w14:textId="77777777" w:rsidR="006419B8" w:rsidRPr="006419B8" w:rsidRDefault="006419B8" w:rsidP="006419B8">
      <w:pPr>
        <w:pStyle w:val="ListParagraph"/>
        <w:jc w:val="both"/>
        <w:rPr>
          <w:rFonts w:ascii="Arial" w:hAnsi="Arial" w:cs="Arial"/>
          <w:sz w:val="24"/>
          <w:szCs w:val="24"/>
        </w:rPr>
      </w:pPr>
    </w:p>
    <w:p w14:paraId="4A49BA6F" w14:textId="77777777" w:rsidR="006419B8" w:rsidRPr="006419B8" w:rsidRDefault="006419B8" w:rsidP="006419B8">
      <w:pPr>
        <w:pStyle w:val="ListParagraph"/>
        <w:numPr>
          <w:ilvl w:val="0"/>
          <w:numId w:val="3"/>
        </w:numPr>
        <w:jc w:val="both"/>
        <w:rPr>
          <w:rFonts w:ascii="Arial" w:hAnsi="Arial" w:cs="Arial"/>
          <w:b/>
          <w:bCs/>
          <w:sz w:val="24"/>
          <w:szCs w:val="24"/>
        </w:rPr>
      </w:pPr>
      <w:r w:rsidRPr="006419B8">
        <w:rPr>
          <w:rFonts w:ascii="Arial" w:hAnsi="Arial" w:cs="Arial"/>
          <w:b/>
          <w:bCs/>
          <w:sz w:val="24"/>
          <w:szCs w:val="24"/>
        </w:rPr>
        <w:t>DBS (Disclosure and Barring Service)</w:t>
      </w:r>
    </w:p>
    <w:p w14:paraId="0982168F" w14:textId="77777777" w:rsidR="006419B8" w:rsidRPr="006419B8" w:rsidRDefault="006419B8" w:rsidP="006419B8">
      <w:pPr>
        <w:pStyle w:val="ListParagraph"/>
        <w:jc w:val="both"/>
        <w:rPr>
          <w:rFonts w:ascii="Arial" w:hAnsi="Arial" w:cs="Arial"/>
          <w:b/>
          <w:bCs/>
          <w:sz w:val="24"/>
          <w:szCs w:val="24"/>
        </w:rPr>
      </w:pPr>
      <w:r w:rsidRPr="006419B8">
        <w:rPr>
          <w:rFonts w:ascii="Arial" w:hAnsi="Arial" w:cs="Arial"/>
          <w:sz w:val="24"/>
          <w:szCs w:val="24"/>
        </w:rPr>
        <w:t>All staff have a DBS check before employment and we update the DBS every three years if the staff member is not on the update service (requirement by end 2026).</w:t>
      </w:r>
    </w:p>
    <w:p w14:paraId="5EA82472" w14:textId="77777777" w:rsidR="006419B8" w:rsidRPr="006419B8" w:rsidRDefault="006419B8" w:rsidP="006419B8">
      <w:pPr>
        <w:ind w:left="720"/>
        <w:jc w:val="both"/>
        <w:rPr>
          <w:rFonts w:ascii="Arial" w:hAnsi="Arial" w:cs="Arial"/>
          <w:sz w:val="24"/>
          <w:szCs w:val="24"/>
        </w:rPr>
      </w:pPr>
      <w:r w:rsidRPr="006419B8">
        <w:rPr>
          <w:rFonts w:ascii="Arial" w:hAnsi="Arial" w:cs="Arial"/>
          <w:sz w:val="24"/>
          <w:szCs w:val="24"/>
        </w:rPr>
        <w:t>The update service is used to check staff DBS on an annual basis by Julie Harvey-Assistant Manager.</w:t>
      </w:r>
    </w:p>
    <w:p w14:paraId="738B019A" w14:textId="77777777" w:rsidR="006419B8" w:rsidRDefault="006419B8" w:rsidP="006419B8">
      <w:pPr>
        <w:ind w:left="720"/>
        <w:jc w:val="both"/>
        <w:rPr>
          <w:rFonts w:ascii="Arial" w:hAnsi="Arial" w:cs="Arial"/>
          <w:sz w:val="24"/>
          <w:szCs w:val="24"/>
        </w:rPr>
      </w:pPr>
      <w:r>
        <w:rPr>
          <w:rFonts w:ascii="Arial" w:hAnsi="Arial" w:cs="Arial"/>
          <w:sz w:val="24"/>
          <w:szCs w:val="24"/>
        </w:rPr>
        <w:t>Recruitment procedures are robust and references, full history of the applicant is obtained before recruitment is offered.</w:t>
      </w:r>
    </w:p>
    <w:p w14:paraId="36C96922" w14:textId="77777777" w:rsidR="006419B8" w:rsidRDefault="006419B8" w:rsidP="006419B8">
      <w:pPr>
        <w:ind w:left="720"/>
        <w:jc w:val="both"/>
        <w:rPr>
          <w:rFonts w:ascii="Arial" w:hAnsi="Arial" w:cs="Arial"/>
          <w:sz w:val="24"/>
          <w:szCs w:val="24"/>
        </w:rPr>
      </w:pPr>
      <w:r>
        <w:rPr>
          <w:rFonts w:ascii="Arial" w:hAnsi="Arial" w:cs="Arial"/>
          <w:sz w:val="24"/>
          <w:szCs w:val="24"/>
        </w:rPr>
        <w:t>Staff, students, regular visitors, students whose suitability has not been checked are never left unsupervised with children.</w:t>
      </w:r>
    </w:p>
    <w:p w14:paraId="67D2FE50" w14:textId="77777777" w:rsidR="006419B8" w:rsidRDefault="006419B8" w:rsidP="006419B8">
      <w:pPr>
        <w:ind w:left="720"/>
        <w:jc w:val="both"/>
        <w:rPr>
          <w:rFonts w:ascii="Arial" w:hAnsi="Arial" w:cs="Arial"/>
          <w:sz w:val="24"/>
          <w:szCs w:val="24"/>
        </w:rPr>
      </w:pPr>
      <w:r>
        <w:rPr>
          <w:rFonts w:ascii="Arial" w:hAnsi="Arial" w:cs="Arial"/>
          <w:sz w:val="24"/>
          <w:szCs w:val="24"/>
        </w:rPr>
        <w:t>Staff who have been dismissed in relation to safeguarding issues, gross misconduct and matters that may be detrimental to the company are referred to the DBS Service and Ofsted. Staff who have left the setting of their own accord may be referred to DBS and Ofsted depending on the reason for leaving.</w:t>
      </w:r>
    </w:p>
    <w:p w14:paraId="24732F69" w14:textId="77777777" w:rsidR="006419B8" w:rsidRDefault="006419B8" w:rsidP="006419B8">
      <w:pPr>
        <w:ind w:left="720"/>
        <w:jc w:val="both"/>
        <w:rPr>
          <w:rFonts w:ascii="Arial" w:hAnsi="Arial" w:cs="Arial"/>
          <w:sz w:val="24"/>
          <w:szCs w:val="24"/>
        </w:rPr>
      </w:pPr>
    </w:p>
    <w:p w14:paraId="20C70350" w14:textId="77777777" w:rsidR="000523C8" w:rsidRDefault="006419B8" w:rsidP="000523C8">
      <w:pPr>
        <w:pStyle w:val="ListParagraph"/>
        <w:numPr>
          <w:ilvl w:val="0"/>
          <w:numId w:val="3"/>
        </w:numPr>
        <w:jc w:val="both"/>
        <w:rPr>
          <w:rFonts w:ascii="Arial" w:hAnsi="Arial" w:cs="Arial"/>
          <w:b/>
          <w:bCs/>
          <w:sz w:val="24"/>
          <w:szCs w:val="24"/>
        </w:rPr>
      </w:pPr>
      <w:r w:rsidRPr="004F5EED">
        <w:rPr>
          <w:rFonts w:ascii="Arial" w:hAnsi="Arial" w:cs="Arial"/>
          <w:b/>
          <w:bCs/>
          <w:sz w:val="24"/>
          <w:szCs w:val="24"/>
        </w:rPr>
        <w:t xml:space="preserve">Recruitment </w:t>
      </w:r>
    </w:p>
    <w:p w14:paraId="69D5F43D" w14:textId="7D3CCE65" w:rsidR="006419B8" w:rsidRPr="000523C8" w:rsidRDefault="006419B8" w:rsidP="000523C8">
      <w:pPr>
        <w:pStyle w:val="ListParagraph"/>
        <w:numPr>
          <w:ilvl w:val="0"/>
          <w:numId w:val="3"/>
        </w:numPr>
        <w:jc w:val="both"/>
        <w:rPr>
          <w:rFonts w:ascii="Arial" w:hAnsi="Arial" w:cs="Arial"/>
          <w:b/>
          <w:bCs/>
          <w:sz w:val="24"/>
          <w:szCs w:val="24"/>
        </w:rPr>
      </w:pPr>
      <w:r w:rsidRPr="000523C8">
        <w:rPr>
          <w:rFonts w:ascii="Arial" w:hAnsi="Arial" w:cs="Arial"/>
          <w:sz w:val="24"/>
          <w:szCs w:val="24"/>
        </w:rPr>
        <w:t>Staff applying for a position and are suitable for shortlisting will be sent a letter, application form, pre-employment questionnaire, and a declaration form.</w:t>
      </w:r>
    </w:p>
    <w:p w14:paraId="5007A632" w14:textId="77777777" w:rsidR="006419B8" w:rsidRDefault="006419B8" w:rsidP="00D377AA">
      <w:pPr>
        <w:pStyle w:val="ListParagraph"/>
        <w:numPr>
          <w:ilvl w:val="0"/>
          <w:numId w:val="3"/>
        </w:numPr>
        <w:jc w:val="both"/>
        <w:rPr>
          <w:rFonts w:ascii="Arial" w:hAnsi="Arial" w:cs="Arial"/>
          <w:sz w:val="24"/>
          <w:szCs w:val="24"/>
        </w:rPr>
      </w:pPr>
      <w:r>
        <w:rPr>
          <w:rFonts w:ascii="Arial" w:hAnsi="Arial" w:cs="Arial"/>
          <w:sz w:val="24"/>
          <w:szCs w:val="24"/>
        </w:rPr>
        <w:t>Successful applicants will complete an induction session, (after interview).</w:t>
      </w:r>
    </w:p>
    <w:p w14:paraId="507FA46E" w14:textId="77777777" w:rsidR="006419B8" w:rsidRDefault="006419B8" w:rsidP="00D377AA">
      <w:pPr>
        <w:pStyle w:val="ListParagraph"/>
        <w:numPr>
          <w:ilvl w:val="0"/>
          <w:numId w:val="3"/>
        </w:numPr>
        <w:jc w:val="both"/>
        <w:rPr>
          <w:rFonts w:ascii="Arial" w:hAnsi="Arial" w:cs="Arial"/>
          <w:sz w:val="24"/>
          <w:szCs w:val="24"/>
        </w:rPr>
      </w:pPr>
      <w:r>
        <w:rPr>
          <w:rFonts w:ascii="Arial" w:hAnsi="Arial" w:cs="Arial"/>
          <w:sz w:val="24"/>
          <w:szCs w:val="24"/>
        </w:rPr>
        <w:t>Two references are requested. One must be from the most recent employer and/or the employment most relevant to the position applied for. Once returned and are deemed satisfactory, a DBS is applied for.</w:t>
      </w:r>
    </w:p>
    <w:p w14:paraId="4BD3E8C0" w14:textId="77777777" w:rsidR="006419B8" w:rsidRDefault="006419B8" w:rsidP="00D377AA">
      <w:pPr>
        <w:pStyle w:val="ListParagraph"/>
        <w:numPr>
          <w:ilvl w:val="0"/>
          <w:numId w:val="3"/>
        </w:numPr>
        <w:jc w:val="both"/>
        <w:rPr>
          <w:rFonts w:ascii="Arial" w:hAnsi="Arial" w:cs="Arial"/>
          <w:sz w:val="24"/>
          <w:szCs w:val="24"/>
        </w:rPr>
      </w:pPr>
      <w:r>
        <w:rPr>
          <w:rFonts w:ascii="Arial" w:hAnsi="Arial" w:cs="Arial"/>
          <w:sz w:val="24"/>
          <w:szCs w:val="24"/>
        </w:rPr>
        <w:lastRenderedPageBreak/>
        <w:t>The staff member does not start their employment until we receive a satisfactory DBS which does not have any bars. The setting do not employ any person that has a bar or disqualification. The setting does not accept any volunteers that have a bar or disqualification.</w:t>
      </w:r>
    </w:p>
    <w:p w14:paraId="1B94F0F5" w14:textId="77777777" w:rsidR="006419B8" w:rsidRDefault="006419B8" w:rsidP="0045565E">
      <w:pPr>
        <w:pStyle w:val="ListParagraph"/>
        <w:numPr>
          <w:ilvl w:val="0"/>
          <w:numId w:val="3"/>
        </w:numPr>
        <w:jc w:val="both"/>
        <w:rPr>
          <w:rFonts w:ascii="Arial" w:hAnsi="Arial" w:cs="Arial"/>
          <w:sz w:val="24"/>
          <w:szCs w:val="24"/>
        </w:rPr>
      </w:pPr>
      <w:r>
        <w:rPr>
          <w:rFonts w:ascii="Arial" w:hAnsi="Arial" w:cs="Arial"/>
          <w:sz w:val="24"/>
          <w:szCs w:val="24"/>
        </w:rPr>
        <w:t>New staff are not left unsupervised or perform personal care until the manager has received ample feedback from Lead Practitioners and other staff and is satisfied the staff member is competent and safe to do so.</w:t>
      </w:r>
    </w:p>
    <w:p w14:paraId="3BECAD5D" w14:textId="77777777" w:rsidR="006419B8" w:rsidRDefault="006419B8" w:rsidP="0045565E">
      <w:pPr>
        <w:pStyle w:val="ListParagraph"/>
        <w:numPr>
          <w:ilvl w:val="0"/>
          <w:numId w:val="3"/>
        </w:numPr>
        <w:jc w:val="both"/>
        <w:rPr>
          <w:rFonts w:ascii="Arial" w:hAnsi="Arial" w:cs="Arial"/>
          <w:sz w:val="24"/>
          <w:szCs w:val="24"/>
        </w:rPr>
      </w:pPr>
      <w:r>
        <w:rPr>
          <w:rFonts w:ascii="Arial" w:hAnsi="Arial" w:cs="Arial"/>
          <w:sz w:val="24"/>
          <w:szCs w:val="24"/>
        </w:rPr>
        <w:t>Staff returning after a period of absence, for example, maternity leave, will attend a new staff induction to ensure up dated information is passed over.</w:t>
      </w:r>
    </w:p>
    <w:p w14:paraId="46BBE2E5" w14:textId="77777777" w:rsidR="006419B8" w:rsidRPr="0045565E" w:rsidRDefault="006419B8" w:rsidP="006419B8">
      <w:pPr>
        <w:pStyle w:val="ListParagraph"/>
        <w:numPr>
          <w:ilvl w:val="0"/>
          <w:numId w:val="1"/>
        </w:numPr>
        <w:jc w:val="both"/>
        <w:rPr>
          <w:rFonts w:ascii="Arial" w:hAnsi="Arial" w:cs="Arial"/>
          <w:color w:val="000000" w:themeColor="text1"/>
          <w:sz w:val="24"/>
          <w:szCs w:val="24"/>
        </w:rPr>
      </w:pPr>
      <w:r w:rsidRPr="0045565E">
        <w:rPr>
          <w:rFonts w:ascii="Arial" w:hAnsi="Arial" w:cs="Arial"/>
          <w:color w:val="000000" w:themeColor="text1"/>
          <w:sz w:val="24"/>
          <w:szCs w:val="24"/>
        </w:rPr>
        <w:t>Declarations are completed and signed on interview, on induction and on every staff training day relating to safeguarding, disabilities, medical status and if the applicant has previously and or currently receiving support from children’s services, family support groups or any other organisations.</w:t>
      </w:r>
    </w:p>
    <w:p w14:paraId="30FC4B1A" w14:textId="77777777" w:rsidR="006419B8" w:rsidRDefault="006419B8" w:rsidP="006419B8">
      <w:pPr>
        <w:pStyle w:val="ListParagraph"/>
        <w:jc w:val="both"/>
        <w:rPr>
          <w:rFonts w:ascii="Arial" w:hAnsi="Arial" w:cs="Arial"/>
          <w:sz w:val="24"/>
          <w:szCs w:val="24"/>
        </w:rPr>
      </w:pPr>
    </w:p>
    <w:p w14:paraId="59DA021B" w14:textId="77777777" w:rsidR="006419B8" w:rsidRDefault="006419B8" w:rsidP="006419B8">
      <w:pPr>
        <w:pStyle w:val="ListParagraph"/>
        <w:jc w:val="both"/>
        <w:rPr>
          <w:rFonts w:ascii="Arial" w:hAnsi="Arial" w:cs="Arial"/>
          <w:sz w:val="24"/>
          <w:szCs w:val="24"/>
        </w:rPr>
      </w:pPr>
    </w:p>
    <w:p w14:paraId="238F8D6D" w14:textId="77777777" w:rsidR="008114B6" w:rsidRDefault="008114B6" w:rsidP="006419B8">
      <w:pPr>
        <w:pStyle w:val="ListParagraph"/>
        <w:jc w:val="both"/>
        <w:rPr>
          <w:rFonts w:ascii="Arial" w:hAnsi="Arial" w:cs="Arial"/>
          <w:sz w:val="24"/>
          <w:szCs w:val="24"/>
        </w:rPr>
      </w:pPr>
    </w:p>
    <w:p w14:paraId="1B8FA199" w14:textId="77777777" w:rsidR="006419B8" w:rsidRDefault="006419B8" w:rsidP="006419B8">
      <w:pPr>
        <w:pStyle w:val="ListParagraph"/>
        <w:numPr>
          <w:ilvl w:val="0"/>
          <w:numId w:val="3"/>
        </w:numPr>
        <w:jc w:val="both"/>
        <w:rPr>
          <w:rFonts w:ascii="Arial" w:hAnsi="Arial" w:cs="Arial"/>
          <w:b/>
          <w:bCs/>
          <w:sz w:val="24"/>
          <w:szCs w:val="24"/>
        </w:rPr>
      </w:pPr>
      <w:r w:rsidRPr="00E76C3C">
        <w:rPr>
          <w:rFonts w:ascii="Arial" w:hAnsi="Arial" w:cs="Arial"/>
          <w:b/>
          <w:bCs/>
          <w:sz w:val="24"/>
          <w:szCs w:val="24"/>
        </w:rPr>
        <w:t>Operation Encompass</w:t>
      </w:r>
    </w:p>
    <w:p w14:paraId="7037319D" w14:textId="77777777" w:rsidR="006419B8" w:rsidRPr="00D566C7" w:rsidRDefault="006419B8" w:rsidP="006419B8">
      <w:pPr>
        <w:pStyle w:val="ListParagraph"/>
        <w:jc w:val="both"/>
        <w:rPr>
          <w:rFonts w:ascii="Arial" w:hAnsi="Arial" w:cs="Arial"/>
          <w:b/>
          <w:bCs/>
          <w:sz w:val="24"/>
          <w:szCs w:val="24"/>
        </w:rPr>
      </w:pPr>
      <w:r w:rsidRPr="00D566C7">
        <w:rPr>
          <w:rFonts w:ascii="Arial" w:hAnsi="Arial"/>
          <w:sz w:val="24"/>
          <w:szCs w:val="24"/>
        </w:rPr>
        <w:t>At Cobholm and Lichfield Childcare Centre we are working partnership with Norfolk Constabulary and Norfolk</w:t>
      </w:r>
      <w:r w:rsidRPr="00D566C7">
        <w:rPr>
          <w:rFonts w:ascii="Arial" w:hAnsi="Arial"/>
          <w:spacing w:val="-2"/>
          <w:sz w:val="24"/>
          <w:szCs w:val="24"/>
        </w:rPr>
        <w:t xml:space="preserve"> </w:t>
      </w:r>
      <w:r w:rsidRPr="00D566C7">
        <w:rPr>
          <w:rFonts w:ascii="Arial" w:hAnsi="Arial"/>
          <w:sz w:val="24"/>
          <w:szCs w:val="24"/>
        </w:rPr>
        <w:t>Children’s</w:t>
      </w:r>
      <w:r w:rsidRPr="00D566C7">
        <w:rPr>
          <w:rFonts w:ascii="Arial" w:hAnsi="Arial"/>
          <w:spacing w:val="-2"/>
          <w:sz w:val="24"/>
          <w:szCs w:val="24"/>
        </w:rPr>
        <w:t xml:space="preserve"> </w:t>
      </w:r>
      <w:r w:rsidRPr="00D566C7">
        <w:rPr>
          <w:rFonts w:ascii="Arial" w:hAnsi="Arial"/>
          <w:sz w:val="24"/>
          <w:szCs w:val="24"/>
        </w:rPr>
        <w:t>Services</w:t>
      </w:r>
      <w:r w:rsidRPr="00D566C7">
        <w:rPr>
          <w:rFonts w:ascii="Arial" w:hAnsi="Arial"/>
          <w:spacing w:val="-3"/>
          <w:sz w:val="24"/>
          <w:szCs w:val="24"/>
        </w:rPr>
        <w:t xml:space="preserve"> </w:t>
      </w:r>
      <w:r w:rsidRPr="00D566C7">
        <w:rPr>
          <w:rFonts w:ascii="Arial" w:hAnsi="Arial"/>
          <w:sz w:val="24"/>
          <w:szCs w:val="24"/>
        </w:rPr>
        <w:t>to</w:t>
      </w:r>
      <w:r w:rsidRPr="00D566C7">
        <w:rPr>
          <w:rFonts w:ascii="Arial" w:hAnsi="Arial"/>
          <w:spacing w:val="-5"/>
          <w:sz w:val="24"/>
          <w:szCs w:val="24"/>
        </w:rPr>
        <w:t xml:space="preserve"> </w:t>
      </w:r>
      <w:r w:rsidRPr="00D566C7">
        <w:rPr>
          <w:rFonts w:ascii="Arial" w:hAnsi="Arial"/>
          <w:sz w:val="24"/>
          <w:szCs w:val="24"/>
        </w:rPr>
        <w:t>identify</w:t>
      </w:r>
      <w:r w:rsidRPr="00D566C7">
        <w:rPr>
          <w:rFonts w:ascii="Arial" w:hAnsi="Arial"/>
          <w:spacing w:val="-4"/>
          <w:sz w:val="24"/>
          <w:szCs w:val="24"/>
        </w:rPr>
        <w:t xml:space="preserve"> </w:t>
      </w:r>
      <w:r w:rsidRPr="00D566C7">
        <w:rPr>
          <w:rFonts w:ascii="Arial" w:hAnsi="Arial"/>
          <w:sz w:val="24"/>
          <w:szCs w:val="24"/>
        </w:rPr>
        <w:t>and</w:t>
      </w:r>
      <w:r w:rsidRPr="00D566C7">
        <w:rPr>
          <w:rFonts w:ascii="Arial" w:hAnsi="Arial"/>
          <w:spacing w:val="-3"/>
          <w:sz w:val="24"/>
          <w:szCs w:val="24"/>
        </w:rPr>
        <w:t xml:space="preserve"> </w:t>
      </w:r>
      <w:r w:rsidRPr="00D566C7">
        <w:rPr>
          <w:rFonts w:ascii="Arial" w:hAnsi="Arial"/>
          <w:sz w:val="24"/>
          <w:szCs w:val="24"/>
        </w:rPr>
        <w:t>provide</w:t>
      </w:r>
      <w:r w:rsidRPr="00D566C7">
        <w:rPr>
          <w:rFonts w:ascii="Arial" w:hAnsi="Arial"/>
          <w:spacing w:val="-5"/>
          <w:sz w:val="24"/>
          <w:szCs w:val="24"/>
        </w:rPr>
        <w:t xml:space="preserve"> </w:t>
      </w:r>
      <w:r w:rsidRPr="00D566C7">
        <w:rPr>
          <w:rFonts w:ascii="Arial" w:hAnsi="Arial"/>
          <w:sz w:val="24"/>
          <w:szCs w:val="24"/>
        </w:rPr>
        <w:t>appropriate</w:t>
      </w:r>
      <w:r w:rsidRPr="00D566C7">
        <w:rPr>
          <w:rFonts w:ascii="Arial" w:hAnsi="Arial"/>
          <w:spacing w:val="-2"/>
          <w:sz w:val="24"/>
          <w:szCs w:val="24"/>
        </w:rPr>
        <w:t xml:space="preserve"> </w:t>
      </w:r>
      <w:r w:rsidRPr="00D566C7">
        <w:rPr>
          <w:rFonts w:ascii="Arial" w:hAnsi="Arial"/>
          <w:sz w:val="24"/>
          <w:szCs w:val="24"/>
        </w:rPr>
        <w:t>support</w:t>
      </w:r>
      <w:r w:rsidRPr="00D566C7">
        <w:rPr>
          <w:rFonts w:ascii="Arial" w:hAnsi="Arial"/>
          <w:spacing w:val="-4"/>
          <w:sz w:val="24"/>
          <w:szCs w:val="24"/>
        </w:rPr>
        <w:t xml:space="preserve"> </w:t>
      </w:r>
      <w:r w:rsidRPr="00D566C7">
        <w:rPr>
          <w:rFonts w:ascii="Arial" w:hAnsi="Arial"/>
          <w:sz w:val="24"/>
          <w:szCs w:val="24"/>
        </w:rPr>
        <w:t>to</w:t>
      </w:r>
      <w:r w:rsidRPr="00D566C7">
        <w:rPr>
          <w:rFonts w:ascii="Arial" w:hAnsi="Arial"/>
          <w:spacing w:val="-3"/>
          <w:sz w:val="24"/>
          <w:szCs w:val="24"/>
        </w:rPr>
        <w:t xml:space="preserve"> </w:t>
      </w:r>
      <w:r w:rsidRPr="00D566C7">
        <w:rPr>
          <w:rFonts w:ascii="Arial" w:hAnsi="Arial"/>
          <w:sz w:val="24"/>
          <w:szCs w:val="24"/>
        </w:rPr>
        <w:t>children</w:t>
      </w:r>
      <w:r w:rsidRPr="00D566C7">
        <w:rPr>
          <w:rFonts w:ascii="Arial" w:hAnsi="Arial"/>
          <w:spacing w:val="-2"/>
          <w:sz w:val="24"/>
          <w:szCs w:val="24"/>
        </w:rPr>
        <w:t xml:space="preserve"> </w:t>
      </w:r>
      <w:r w:rsidRPr="00D566C7">
        <w:rPr>
          <w:rFonts w:ascii="Arial" w:hAnsi="Arial"/>
          <w:sz w:val="24"/>
          <w:szCs w:val="24"/>
        </w:rPr>
        <w:t>who</w:t>
      </w:r>
      <w:r w:rsidRPr="00D566C7">
        <w:rPr>
          <w:rFonts w:ascii="Arial" w:hAnsi="Arial"/>
          <w:spacing w:val="-3"/>
          <w:sz w:val="24"/>
          <w:szCs w:val="24"/>
        </w:rPr>
        <w:t xml:space="preserve"> </w:t>
      </w:r>
      <w:r w:rsidRPr="00D566C7">
        <w:rPr>
          <w:rFonts w:ascii="Arial" w:hAnsi="Arial"/>
          <w:sz w:val="24"/>
          <w:szCs w:val="24"/>
        </w:rPr>
        <w:t>have experienced domestic violence in their household; this scheme is called Early Years Operation Encompass. In order to achieve this, Early Years Learning and Childcare Staff will share Police information of all domestic incidents where any of our children have been present with the Designated Safeguarding Lead (DSL). On receipt of any information, the Designated Safeguarding Lead will decide on the</w:t>
      </w:r>
      <w:r w:rsidRPr="00D566C7">
        <w:rPr>
          <w:rFonts w:ascii="Arial" w:hAnsi="Arial"/>
          <w:spacing w:val="-1"/>
          <w:sz w:val="24"/>
          <w:szCs w:val="24"/>
        </w:rPr>
        <w:t xml:space="preserve"> </w:t>
      </w:r>
      <w:r w:rsidRPr="00D566C7">
        <w:rPr>
          <w:rFonts w:ascii="Arial" w:hAnsi="Arial"/>
          <w:sz w:val="24"/>
          <w:szCs w:val="24"/>
        </w:rPr>
        <w:t>appropriate</w:t>
      </w:r>
      <w:r w:rsidRPr="00D566C7">
        <w:rPr>
          <w:rFonts w:ascii="Arial" w:hAnsi="Arial"/>
          <w:spacing w:val="-3"/>
          <w:sz w:val="24"/>
          <w:szCs w:val="24"/>
        </w:rPr>
        <w:t xml:space="preserve"> </w:t>
      </w:r>
      <w:r w:rsidRPr="00D566C7">
        <w:rPr>
          <w:rFonts w:ascii="Arial" w:hAnsi="Arial"/>
          <w:sz w:val="24"/>
          <w:szCs w:val="24"/>
        </w:rPr>
        <w:t>support the</w:t>
      </w:r>
      <w:r w:rsidRPr="00D566C7">
        <w:rPr>
          <w:rFonts w:ascii="Arial" w:hAnsi="Arial"/>
          <w:spacing w:val="-1"/>
          <w:sz w:val="24"/>
          <w:szCs w:val="24"/>
        </w:rPr>
        <w:t xml:space="preserve"> </w:t>
      </w:r>
      <w:r w:rsidRPr="00D566C7">
        <w:rPr>
          <w:rFonts w:ascii="Arial" w:hAnsi="Arial"/>
          <w:sz w:val="24"/>
          <w:szCs w:val="24"/>
        </w:rPr>
        <w:t>child requires, this could be silent</w:t>
      </w:r>
      <w:r w:rsidRPr="00D566C7">
        <w:rPr>
          <w:rFonts w:ascii="Arial" w:hAnsi="Arial"/>
          <w:spacing w:val="-1"/>
          <w:sz w:val="24"/>
          <w:szCs w:val="24"/>
        </w:rPr>
        <w:t xml:space="preserve"> </w:t>
      </w:r>
      <w:r w:rsidRPr="00D566C7">
        <w:rPr>
          <w:rFonts w:ascii="Arial" w:hAnsi="Arial"/>
          <w:sz w:val="24"/>
          <w:szCs w:val="24"/>
        </w:rPr>
        <w:t>or</w:t>
      </w:r>
      <w:r w:rsidRPr="00D566C7">
        <w:rPr>
          <w:rFonts w:ascii="Arial" w:hAnsi="Arial"/>
          <w:spacing w:val="-4"/>
          <w:sz w:val="24"/>
          <w:szCs w:val="24"/>
        </w:rPr>
        <w:t xml:space="preserve"> </w:t>
      </w:r>
      <w:r w:rsidRPr="00D566C7">
        <w:rPr>
          <w:rFonts w:ascii="Arial" w:hAnsi="Arial"/>
          <w:sz w:val="24"/>
          <w:szCs w:val="24"/>
        </w:rPr>
        <w:t>overt.</w:t>
      </w:r>
      <w:r w:rsidRPr="00D566C7">
        <w:rPr>
          <w:rFonts w:ascii="Arial" w:hAnsi="Arial"/>
          <w:spacing w:val="-4"/>
          <w:sz w:val="24"/>
          <w:szCs w:val="24"/>
        </w:rPr>
        <w:t xml:space="preserve"> </w:t>
      </w:r>
      <w:r w:rsidRPr="00D566C7">
        <w:rPr>
          <w:rFonts w:ascii="Arial" w:hAnsi="Arial"/>
          <w:sz w:val="24"/>
          <w:szCs w:val="24"/>
        </w:rPr>
        <w:t>All</w:t>
      </w:r>
      <w:r w:rsidRPr="00D566C7">
        <w:rPr>
          <w:rFonts w:ascii="Arial" w:hAnsi="Arial"/>
          <w:spacing w:val="-3"/>
          <w:sz w:val="24"/>
          <w:szCs w:val="24"/>
        </w:rPr>
        <w:t xml:space="preserve"> </w:t>
      </w:r>
      <w:r w:rsidRPr="00D566C7">
        <w:rPr>
          <w:rFonts w:ascii="Arial" w:hAnsi="Arial"/>
          <w:sz w:val="24"/>
          <w:szCs w:val="24"/>
        </w:rPr>
        <w:t>information</w:t>
      </w:r>
      <w:r w:rsidRPr="00D566C7">
        <w:rPr>
          <w:rFonts w:ascii="Arial" w:hAnsi="Arial"/>
          <w:spacing w:val="-3"/>
          <w:sz w:val="24"/>
          <w:szCs w:val="24"/>
        </w:rPr>
        <w:t xml:space="preserve"> </w:t>
      </w:r>
      <w:r w:rsidRPr="00D566C7">
        <w:rPr>
          <w:rFonts w:ascii="Arial" w:hAnsi="Arial"/>
          <w:sz w:val="24"/>
          <w:szCs w:val="24"/>
        </w:rPr>
        <w:t>sharing</w:t>
      </w:r>
      <w:r w:rsidRPr="00D566C7">
        <w:rPr>
          <w:rFonts w:ascii="Arial" w:hAnsi="Arial"/>
          <w:spacing w:val="-5"/>
          <w:sz w:val="24"/>
          <w:szCs w:val="24"/>
        </w:rPr>
        <w:t xml:space="preserve"> </w:t>
      </w:r>
      <w:r w:rsidRPr="00D566C7">
        <w:rPr>
          <w:rFonts w:ascii="Arial" w:hAnsi="Arial"/>
          <w:sz w:val="24"/>
          <w:szCs w:val="24"/>
        </w:rPr>
        <w:t>and</w:t>
      </w:r>
      <w:r w:rsidRPr="00D566C7">
        <w:rPr>
          <w:rFonts w:ascii="Arial" w:hAnsi="Arial"/>
          <w:spacing w:val="-5"/>
          <w:sz w:val="24"/>
          <w:szCs w:val="24"/>
        </w:rPr>
        <w:t xml:space="preserve"> </w:t>
      </w:r>
      <w:r w:rsidRPr="00D566C7">
        <w:rPr>
          <w:rFonts w:ascii="Arial" w:hAnsi="Arial"/>
          <w:sz w:val="24"/>
          <w:szCs w:val="24"/>
        </w:rPr>
        <w:t>resulting</w:t>
      </w:r>
      <w:r w:rsidRPr="00D566C7">
        <w:rPr>
          <w:rFonts w:ascii="Arial" w:hAnsi="Arial"/>
          <w:spacing w:val="-3"/>
          <w:sz w:val="24"/>
          <w:szCs w:val="24"/>
        </w:rPr>
        <w:t xml:space="preserve"> </w:t>
      </w:r>
      <w:r w:rsidRPr="00D566C7">
        <w:rPr>
          <w:rFonts w:ascii="Arial" w:hAnsi="Arial"/>
          <w:sz w:val="24"/>
          <w:szCs w:val="24"/>
        </w:rPr>
        <w:t>actions</w:t>
      </w:r>
      <w:r w:rsidRPr="00D566C7">
        <w:rPr>
          <w:rFonts w:ascii="Arial" w:hAnsi="Arial"/>
          <w:spacing w:val="-5"/>
          <w:sz w:val="24"/>
          <w:szCs w:val="24"/>
        </w:rPr>
        <w:t xml:space="preserve"> </w:t>
      </w:r>
      <w:r w:rsidRPr="00D566C7">
        <w:rPr>
          <w:rFonts w:ascii="Arial" w:hAnsi="Arial"/>
          <w:sz w:val="24"/>
          <w:szCs w:val="24"/>
        </w:rPr>
        <w:t>will</w:t>
      </w:r>
      <w:r w:rsidRPr="00D566C7">
        <w:rPr>
          <w:rFonts w:ascii="Arial" w:hAnsi="Arial"/>
          <w:spacing w:val="-3"/>
          <w:sz w:val="24"/>
          <w:szCs w:val="24"/>
        </w:rPr>
        <w:t xml:space="preserve"> </w:t>
      </w:r>
      <w:r w:rsidRPr="00D566C7">
        <w:rPr>
          <w:rFonts w:ascii="Arial" w:hAnsi="Arial"/>
          <w:sz w:val="24"/>
          <w:szCs w:val="24"/>
        </w:rPr>
        <w:t>be</w:t>
      </w:r>
      <w:r w:rsidRPr="00D566C7">
        <w:rPr>
          <w:rFonts w:ascii="Arial" w:hAnsi="Arial"/>
          <w:spacing w:val="-3"/>
          <w:sz w:val="24"/>
          <w:szCs w:val="24"/>
        </w:rPr>
        <w:t xml:space="preserve"> </w:t>
      </w:r>
      <w:r w:rsidRPr="00D566C7">
        <w:rPr>
          <w:rFonts w:ascii="Arial" w:hAnsi="Arial"/>
          <w:sz w:val="24"/>
          <w:szCs w:val="24"/>
        </w:rPr>
        <w:t>undertaken</w:t>
      </w:r>
      <w:r w:rsidRPr="00D566C7">
        <w:rPr>
          <w:rFonts w:ascii="Arial" w:hAnsi="Arial"/>
          <w:spacing w:val="-3"/>
          <w:sz w:val="24"/>
          <w:szCs w:val="24"/>
        </w:rPr>
        <w:t xml:space="preserve"> </w:t>
      </w:r>
      <w:r w:rsidRPr="00D566C7">
        <w:rPr>
          <w:rFonts w:ascii="Arial" w:hAnsi="Arial"/>
          <w:sz w:val="24"/>
          <w:szCs w:val="24"/>
        </w:rPr>
        <w:t>in</w:t>
      </w:r>
      <w:r w:rsidRPr="00D566C7">
        <w:rPr>
          <w:rFonts w:ascii="Arial" w:hAnsi="Arial"/>
          <w:spacing w:val="-3"/>
          <w:sz w:val="24"/>
          <w:szCs w:val="24"/>
        </w:rPr>
        <w:t xml:space="preserve"> </w:t>
      </w:r>
      <w:r w:rsidRPr="00D566C7">
        <w:rPr>
          <w:rFonts w:ascii="Arial" w:hAnsi="Arial"/>
          <w:sz w:val="24"/>
          <w:szCs w:val="24"/>
        </w:rPr>
        <w:t>accordance with the Norfolk Joint Agency Protocol for Domestic Abuse Notifications to Early Years Providers. We will record this information and store this information in accordance with the record keeping procedures outlined in this policy.</w:t>
      </w:r>
    </w:p>
    <w:p w14:paraId="48472F30" w14:textId="77777777" w:rsidR="006419B8" w:rsidRPr="00C11165" w:rsidRDefault="006419B8" w:rsidP="006419B8">
      <w:pPr>
        <w:jc w:val="both"/>
        <w:rPr>
          <w:rFonts w:ascii="Arial" w:hAnsi="Arial" w:cs="Arial"/>
          <w:sz w:val="24"/>
          <w:szCs w:val="24"/>
        </w:rPr>
      </w:pPr>
    </w:p>
    <w:p w14:paraId="24FE1D9E" w14:textId="0D318106" w:rsidR="000523C8" w:rsidRPr="00A53CF2" w:rsidRDefault="006419B8" w:rsidP="00A53CF2">
      <w:pPr>
        <w:pStyle w:val="ListParagraph"/>
        <w:numPr>
          <w:ilvl w:val="0"/>
          <w:numId w:val="3"/>
        </w:numPr>
        <w:jc w:val="both"/>
        <w:rPr>
          <w:rFonts w:ascii="Arial" w:hAnsi="Arial" w:cs="Arial"/>
          <w:sz w:val="24"/>
          <w:szCs w:val="24"/>
        </w:rPr>
      </w:pPr>
      <w:r>
        <w:rPr>
          <w:rFonts w:ascii="Arial" w:hAnsi="Arial" w:cs="Arial"/>
          <w:sz w:val="24"/>
          <w:szCs w:val="24"/>
        </w:rPr>
        <w:t xml:space="preserve">This policy will be included in all Welcome packs for parents, Induction Packs and distributed to all staff who will sign and date to say that they have read and understood the policy and procedures. </w:t>
      </w:r>
    </w:p>
    <w:p w14:paraId="29EEACE4" w14:textId="77777777" w:rsidR="000523C8" w:rsidRDefault="000523C8" w:rsidP="000523C8">
      <w:pPr>
        <w:shd w:val="clear" w:color="auto" w:fill="FFFFFF"/>
        <w:spacing w:after="100" w:afterAutospacing="1" w:line="240" w:lineRule="auto"/>
        <w:outlineLvl w:val="0"/>
        <w:rPr>
          <w:rFonts w:ascii="Arial" w:hAnsi="Arial" w:cs="Arial"/>
          <w:sz w:val="24"/>
          <w:szCs w:val="24"/>
        </w:rPr>
      </w:pPr>
    </w:p>
    <w:p w14:paraId="5FFEB3ED" w14:textId="43C2F99C" w:rsidR="000523C8" w:rsidRDefault="006419B8" w:rsidP="000523C8">
      <w:pPr>
        <w:shd w:val="clear" w:color="auto" w:fill="FFFFFF"/>
        <w:spacing w:after="100" w:afterAutospacing="1" w:line="240" w:lineRule="auto"/>
        <w:outlineLvl w:val="0"/>
        <w:rPr>
          <w:rFonts w:ascii="Arial" w:eastAsia="Times New Roman" w:hAnsi="Arial" w:cs="Arial"/>
          <w:b/>
          <w:bCs/>
          <w:kern w:val="36"/>
          <w:sz w:val="24"/>
          <w:szCs w:val="24"/>
          <w:lang w:eastAsia="en-GB"/>
        </w:rPr>
      </w:pPr>
      <w:r w:rsidRPr="006419B8">
        <w:rPr>
          <w:rFonts w:ascii="Arial" w:eastAsia="Times New Roman" w:hAnsi="Arial" w:cs="Arial"/>
          <w:b/>
          <w:bCs/>
          <w:kern w:val="36"/>
          <w:sz w:val="24"/>
          <w:szCs w:val="24"/>
          <w:lang w:eastAsia="en-GB"/>
        </w:rPr>
        <w:t>Where to go to get Help</w:t>
      </w:r>
    </w:p>
    <w:p w14:paraId="47224BEC" w14:textId="5E7595BF" w:rsidR="006419B8" w:rsidRPr="000523C8" w:rsidRDefault="006419B8" w:rsidP="000523C8">
      <w:pPr>
        <w:shd w:val="clear" w:color="auto" w:fill="FFFFFF"/>
        <w:spacing w:after="100" w:afterAutospacing="1" w:line="240" w:lineRule="auto"/>
        <w:outlineLvl w:val="0"/>
        <w:rPr>
          <w:rFonts w:ascii="Arial" w:eastAsia="Times New Roman" w:hAnsi="Arial" w:cs="Arial"/>
          <w:b/>
          <w:bCs/>
          <w:kern w:val="36"/>
          <w:sz w:val="24"/>
          <w:szCs w:val="24"/>
          <w:lang w:eastAsia="en-GB"/>
        </w:rPr>
      </w:pPr>
      <w:r w:rsidRPr="006419B8">
        <w:rPr>
          <w:rFonts w:ascii="Arial" w:eastAsia="Times New Roman" w:hAnsi="Arial" w:cs="Arial"/>
          <w:sz w:val="24"/>
          <w:szCs w:val="24"/>
          <w:lang w:eastAsia="en-GB"/>
        </w:rPr>
        <w:t>Families can complete our request for support online. </w:t>
      </w:r>
      <w:hyperlink r:id="rId20" w:history="1">
        <w:r w:rsidRPr="006419B8">
          <w:rPr>
            <w:rFonts w:ascii="Arial" w:eastAsia="Times New Roman" w:hAnsi="Arial" w:cs="Arial"/>
            <w:sz w:val="24"/>
            <w:szCs w:val="24"/>
            <w:lang w:eastAsia="en-GB"/>
          </w:rPr>
          <w:t>Request for support - Norfolk County Council</w:t>
        </w:r>
      </w:hyperlink>
      <w:r w:rsidRPr="006419B8">
        <w:rPr>
          <w:rFonts w:ascii="Arial" w:eastAsia="Times New Roman" w:hAnsi="Arial" w:cs="Arial"/>
          <w:sz w:val="24"/>
          <w:szCs w:val="24"/>
          <w:lang w:eastAsia="en-GB"/>
        </w:rPr>
        <w:t>  Please include as much detail as possible on the referral to make the process as smooth as possible.</w:t>
      </w:r>
    </w:p>
    <w:p w14:paraId="09C780EB"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You can use the form to request:</w:t>
      </w:r>
    </w:p>
    <w:p w14:paraId="45A9653A" w14:textId="77777777" w:rsidR="006419B8" w:rsidRPr="006419B8" w:rsidRDefault="006419B8" w:rsidP="006419B8">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Support from a specific service or intervention</w:t>
      </w:r>
    </w:p>
    <w:p w14:paraId="0E9D4235" w14:textId="77777777" w:rsidR="006419B8" w:rsidRPr="006419B8" w:rsidRDefault="006419B8" w:rsidP="006419B8">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lastRenderedPageBreak/>
        <w:t>A more general request for help to prevent problems escalating and address issues early</w:t>
      </w:r>
    </w:p>
    <w:p w14:paraId="4201A074"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For more information see the </w:t>
      </w:r>
      <w:hyperlink r:id="rId21" w:tooltip="Norfolk Continuum of Needs Guidance" w:history="1">
        <w:r w:rsidRPr="006419B8">
          <w:rPr>
            <w:rFonts w:ascii="Arial" w:eastAsia="Times New Roman" w:hAnsi="Arial" w:cs="Arial"/>
            <w:sz w:val="24"/>
            <w:szCs w:val="24"/>
            <w:lang w:eastAsia="en-GB"/>
          </w:rPr>
          <w:t>Norfolk Continuum of Need</w:t>
        </w:r>
      </w:hyperlink>
      <w:r w:rsidRPr="006419B8">
        <w:rPr>
          <w:rFonts w:ascii="Arial" w:eastAsia="Times New Roman" w:hAnsi="Arial" w:cs="Arial"/>
          <w:sz w:val="24"/>
          <w:szCs w:val="24"/>
          <w:lang w:eastAsia="en-GB"/>
        </w:rPr>
        <w:t>.</w:t>
      </w:r>
    </w:p>
    <w:p w14:paraId="76B1DBBB" w14:textId="77777777" w:rsidR="000523C8" w:rsidRDefault="006419B8" w:rsidP="006419B8">
      <w:pPr>
        <w:shd w:val="clear" w:color="auto" w:fill="FFFFFF"/>
        <w:spacing w:after="100" w:afterAutospacing="1" w:line="240" w:lineRule="auto"/>
        <w:rPr>
          <w:rFonts w:ascii="Arial" w:eastAsia="Times New Roman" w:hAnsi="Arial" w:cs="Arial"/>
          <w:b/>
          <w:bCs/>
          <w:sz w:val="24"/>
          <w:szCs w:val="24"/>
          <w:lang w:eastAsia="en-GB"/>
        </w:rPr>
      </w:pPr>
      <w:r w:rsidRPr="006419B8">
        <w:rPr>
          <w:rFonts w:ascii="Arial" w:eastAsia="Times New Roman" w:hAnsi="Arial" w:cs="Arial"/>
          <w:b/>
          <w:bCs/>
          <w:sz w:val="24"/>
          <w:szCs w:val="24"/>
          <w:lang w:eastAsia="en-GB"/>
        </w:rPr>
        <w:t>Family Hubs</w:t>
      </w:r>
    </w:p>
    <w:p w14:paraId="5822C02F" w14:textId="7A7F0A0F"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Family hubs can provide information, advice, and guidance to families as soon as there is a worry. They can help any family with a child or young person up to 19–years-old (25 for young people with a special educational need and/or disability).</w:t>
      </w:r>
    </w:p>
    <w:p w14:paraId="4833A1EA"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They can also help with the worries adults may have, such as finances and mental health, which may impact on children.</w:t>
      </w:r>
    </w:p>
    <w:p w14:paraId="7FD77BD9"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There is also a Start for Life offer which provides support to parents and carers from a child’s conception until their second birthday.</w:t>
      </w:r>
    </w:p>
    <w:p w14:paraId="08B73EFA" w14:textId="77777777" w:rsidR="006419B8" w:rsidRPr="006419B8" w:rsidRDefault="006419B8" w:rsidP="006419B8">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hyperlink r:id="rId22" w:tooltip="Information on Family Hubs in Norfolk" w:history="1">
        <w:r w:rsidRPr="006419B8">
          <w:rPr>
            <w:rFonts w:ascii="Arial" w:eastAsia="Times New Roman" w:hAnsi="Arial" w:cs="Arial"/>
            <w:sz w:val="24"/>
            <w:szCs w:val="24"/>
            <w:lang w:eastAsia="en-GB"/>
          </w:rPr>
          <w:t>Information on Family Hubs in Norfolk</w:t>
        </w:r>
      </w:hyperlink>
    </w:p>
    <w:p w14:paraId="78F7BC22" w14:textId="77777777" w:rsidR="006419B8" w:rsidRPr="006419B8" w:rsidRDefault="006419B8" w:rsidP="006419B8">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hyperlink r:id="rId23" w:tooltip="How to contact the Family Hub nearest to you" w:history="1">
        <w:r w:rsidRPr="006419B8">
          <w:rPr>
            <w:rFonts w:ascii="Arial" w:eastAsia="Times New Roman" w:hAnsi="Arial" w:cs="Arial"/>
            <w:sz w:val="24"/>
            <w:szCs w:val="24"/>
            <w:lang w:eastAsia="en-GB"/>
          </w:rPr>
          <w:t>How to contact the Family Hub nearest to you</w:t>
        </w:r>
      </w:hyperlink>
    </w:p>
    <w:p w14:paraId="52F950D9" w14:textId="77777777" w:rsidR="006419B8" w:rsidRPr="006419B8" w:rsidRDefault="006419B8" w:rsidP="006419B8">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hyperlink r:id="rId24" w:tooltip="The Start for Life offer" w:history="1">
        <w:r w:rsidRPr="006419B8">
          <w:rPr>
            <w:rFonts w:ascii="Arial" w:eastAsia="Times New Roman" w:hAnsi="Arial" w:cs="Arial"/>
            <w:sz w:val="24"/>
            <w:szCs w:val="24"/>
            <w:lang w:eastAsia="en-GB"/>
          </w:rPr>
          <w:t>The Start for Life Offer</w:t>
        </w:r>
      </w:hyperlink>
    </w:p>
    <w:p w14:paraId="67EC978E" w14:textId="77777777" w:rsidR="000523C8" w:rsidRDefault="006419B8" w:rsidP="006419B8">
      <w:pPr>
        <w:shd w:val="clear" w:color="auto" w:fill="FFFFFF"/>
        <w:spacing w:after="100" w:afterAutospacing="1" w:line="240" w:lineRule="auto"/>
        <w:rPr>
          <w:rFonts w:ascii="Arial" w:eastAsia="Times New Roman" w:hAnsi="Arial" w:cs="Arial"/>
          <w:b/>
          <w:bCs/>
          <w:sz w:val="24"/>
          <w:szCs w:val="24"/>
          <w:lang w:eastAsia="en-GB"/>
        </w:rPr>
      </w:pPr>
      <w:r w:rsidRPr="006419B8">
        <w:rPr>
          <w:rFonts w:ascii="Arial" w:eastAsia="Times New Roman" w:hAnsi="Arial" w:cs="Arial"/>
          <w:b/>
          <w:bCs/>
          <w:sz w:val="24"/>
          <w:szCs w:val="24"/>
          <w:lang w:eastAsia="en-GB"/>
        </w:rPr>
        <w:t>Other Help available</w:t>
      </w:r>
    </w:p>
    <w:p w14:paraId="1C7C8D20" w14:textId="446B6ACA"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hyperlink r:id="rId25" w:tooltip="What You Need To Do If You Call 999 In An Emergency And Are Unable To Talk" w:history="1">
        <w:r w:rsidRPr="006419B8">
          <w:rPr>
            <w:rFonts w:ascii="Arial" w:eastAsia="Times New Roman" w:hAnsi="Arial" w:cs="Arial"/>
            <w:sz w:val="24"/>
            <w:szCs w:val="24"/>
            <w:lang w:eastAsia="en-GB"/>
          </w:rPr>
          <w:t>What to do if you call 999 in an emergency but you are unable to talk </w:t>
        </w:r>
      </w:hyperlink>
      <w:r w:rsidRPr="006419B8">
        <w:rPr>
          <w:rFonts w:ascii="Arial" w:eastAsia="Times New Roman" w:hAnsi="Arial" w:cs="Arial"/>
          <w:sz w:val="24"/>
          <w:szCs w:val="24"/>
          <w:lang w:eastAsia="en-GB"/>
        </w:rPr>
        <w:t>- this document explains how you can call the emergency services discreetly and what to do if you are unable to talk.</w:t>
      </w:r>
    </w:p>
    <w:p w14:paraId="713EBD0B" w14:textId="77777777"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There are some s</w:t>
      </w:r>
      <w:hyperlink r:id="rId26" w:tooltip="Quick Reference Out Of Court Services August 2017" w:history="1">
        <w:r w:rsidRPr="006419B8">
          <w:rPr>
            <w:rFonts w:ascii="Arial" w:eastAsia="Times New Roman" w:hAnsi="Arial" w:cs="Arial"/>
            <w:sz w:val="24"/>
            <w:szCs w:val="24"/>
            <w:lang w:eastAsia="en-GB"/>
          </w:rPr>
          <w:t>ources of information and services available to parents who have separated or divorced and are having difficulty agreeing arrangements for their children</w:t>
        </w:r>
      </w:hyperlink>
      <w:r w:rsidRPr="006419B8">
        <w:rPr>
          <w:rFonts w:ascii="Arial" w:eastAsia="Times New Roman" w:hAnsi="Arial" w:cs="Arial"/>
          <w:sz w:val="24"/>
          <w:szCs w:val="24"/>
          <w:lang w:eastAsia="en-GB"/>
        </w:rPr>
        <w:t>. This document lists websites and agencies that parents can approach for advice, support and guidance.</w:t>
      </w:r>
    </w:p>
    <w:p w14:paraId="0EE74696" w14:textId="0DD6C90A" w:rsidR="006419B8" w:rsidRPr="006419B8" w:rsidRDefault="006419B8" w:rsidP="006419B8">
      <w:pPr>
        <w:shd w:val="clear" w:color="auto" w:fill="FFFFFF"/>
        <w:spacing w:after="100" w:afterAutospacing="1" w:line="240" w:lineRule="auto"/>
        <w:rPr>
          <w:rFonts w:ascii="Arial" w:eastAsia="Times New Roman" w:hAnsi="Arial" w:cs="Arial"/>
          <w:sz w:val="24"/>
          <w:szCs w:val="24"/>
          <w:lang w:eastAsia="en-GB"/>
        </w:rPr>
      </w:pPr>
      <w:r w:rsidRPr="006419B8">
        <w:rPr>
          <w:rFonts w:ascii="Arial" w:eastAsia="Times New Roman" w:hAnsi="Arial" w:cs="Arial"/>
          <w:sz w:val="24"/>
          <w:szCs w:val="24"/>
          <w:lang w:eastAsia="en-GB"/>
        </w:rPr>
        <w:t>Norfolk Children’s Services have</w:t>
      </w:r>
      <w:r w:rsidR="000523C8">
        <w:rPr>
          <w:rFonts w:ascii="Arial" w:eastAsia="Times New Roman" w:hAnsi="Arial" w:cs="Arial"/>
          <w:sz w:val="24"/>
          <w:szCs w:val="24"/>
          <w:lang w:eastAsia="en-GB"/>
        </w:rPr>
        <w:t xml:space="preserve"> </w:t>
      </w:r>
      <w:r w:rsidRPr="006419B8">
        <w:rPr>
          <w:rFonts w:ascii="Arial" w:eastAsia="Times New Roman" w:hAnsi="Arial" w:cs="Arial"/>
          <w:sz w:val="24"/>
          <w:szCs w:val="24"/>
          <w:lang w:eastAsia="en-GB"/>
        </w:rPr>
        <w:t>a range of teams and services who work across Norfolk in partnership with a range of organisations, from education and health providers, to district councils and voluntary sector groups, to develop and strengthen the support that exists for families locally. </w:t>
      </w:r>
      <w:hyperlink r:id="rId27" w:tooltip="Early Help" w:history="1">
        <w:r w:rsidRPr="006419B8">
          <w:rPr>
            <w:rFonts w:ascii="Arial" w:eastAsia="Times New Roman" w:hAnsi="Arial" w:cs="Arial"/>
            <w:sz w:val="24"/>
            <w:szCs w:val="24"/>
            <w:lang w:eastAsia="en-GB"/>
          </w:rPr>
          <w:t>More information on this service</w:t>
        </w:r>
      </w:hyperlink>
      <w:r w:rsidRPr="006419B8">
        <w:rPr>
          <w:rFonts w:ascii="Arial" w:eastAsia="Times New Roman" w:hAnsi="Arial" w:cs="Arial"/>
          <w:sz w:val="24"/>
          <w:szCs w:val="24"/>
          <w:lang w:eastAsia="en-GB"/>
        </w:rPr>
        <w:t>.</w:t>
      </w:r>
    </w:p>
    <w:p w14:paraId="2FAA5B8D" w14:textId="77777777" w:rsidR="000523C8" w:rsidRDefault="006419B8" w:rsidP="000523C8">
      <w:pPr>
        <w:shd w:val="clear" w:color="auto" w:fill="FFFFFF"/>
        <w:spacing w:after="100" w:afterAutospacing="1" w:line="240" w:lineRule="auto"/>
        <w:rPr>
          <w:rFonts w:ascii="Arial" w:eastAsia="Times New Roman" w:hAnsi="Arial" w:cs="Arial"/>
          <w:b/>
          <w:bCs/>
          <w:sz w:val="24"/>
          <w:szCs w:val="24"/>
          <w:lang w:eastAsia="en-GB"/>
        </w:rPr>
      </w:pPr>
      <w:r w:rsidRPr="006419B8">
        <w:rPr>
          <w:rFonts w:ascii="Arial" w:eastAsia="Times New Roman" w:hAnsi="Arial" w:cs="Arial"/>
          <w:b/>
          <w:bCs/>
          <w:sz w:val="24"/>
          <w:szCs w:val="24"/>
          <w:lang w:eastAsia="en-GB"/>
        </w:rPr>
        <w:t>Say Yes to Help</w:t>
      </w:r>
    </w:p>
    <w:p w14:paraId="5B55D17D" w14:textId="43264ED0" w:rsidR="006419B8" w:rsidRPr="000523C8" w:rsidRDefault="006419B8" w:rsidP="000523C8">
      <w:pPr>
        <w:shd w:val="clear" w:color="auto" w:fill="FFFFFF"/>
        <w:spacing w:after="100" w:afterAutospacing="1" w:line="240" w:lineRule="auto"/>
        <w:rPr>
          <w:rFonts w:ascii="Arial" w:eastAsia="Times New Roman" w:hAnsi="Arial" w:cs="Arial"/>
          <w:b/>
          <w:bCs/>
          <w:sz w:val="24"/>
          <w:szCs w:val="24"/>
          <w:lang w:eastAsia="en-GB"/>
        </w:rPr>
      </w:pPr>
      <w:r w:rsidRPr="006419B8">
        <w:rPr>
          <w:rFonts w:ascii="Arial" w:eastAsia="Times New Roman" w:hAnsi="Arial" w:cs="Arial"/>
          <w:sz w:val="24"/>
          <w:szCs w:val="24"/>
          <w:lang w:eastAsia="en-GB"/>
        </w:rPr>
        <w:t>All families all have tough times at different points in their lives and we are here to help.  Someone may have spoken to you about concerns about your child.  The </w:t>
      </w:r>
      <w:hyperlink r:id="rId28" w:tooltip="Norfolk Consent Leaflet DIGITAL" w:history="1">
        <w:r w:rsidRPr="006419B8">
          <w:rPr>
            <w:rFonts w:ascii="Arial" w:eastAsia="Times New Roman" w:hAnsi="Arial" w:cs="Arial"/>
            <w:sz w:val="24"/>
            <w:szCs w:val="24"/>
            <w:lang w:eastAsia="en-GB"/>
          </w:rPr>
          <w:t>consent leaflet</w:t>
        </w:r>
      </w:hyperlink>
      <w:r w:rsidRPr="006419B8">
        <w:rPr>
          <w:rFonts w:ascii="Arial" w:eastAsia="Times New Roman" w:hAnsi="Arial" w:cs="Arial"/>
          <w:sz w:val="24"/>
          <w:szCs w:val="24"/>
          <w:lang w:eastAsia="en-GB"/>
        </w:rPr>
        <w:t> explains how the help we can offer will benefit you and your family.</w:t>
      </w:r>
    </w:p>
    <w:p w14:paraId="06529848" w14:textId="77777777" w:rsidR="006419B8" w:rsidRPr="006419B8" w:rsidRDefault="006419B8" w:rsidP="006419B8">
      <w:pPr>
        <w:spacing w:line="278" w:lineRule="auto"/>
        <w:rPr>
          <w:rFonts w:ascii="Arial" w:hAnsi="Arial" w:cs="Arial"/>
          <w:kern w:val="2"/>
          <w:sz w:val="24"/>
          <w:szCs w:val="24"/>
          <w14:ligatures w14:val="standardContextual"/>
        </w:rPr>
      </w:pPr>
    </w:p>
    <w:p w14:paraId="317EE6C6" w14:textId="607DE0F1" w:rsidR="001E2F4A" w:rsidRPr="006419B8" w:rsidRDefault="00B91138">
      <w:r>
        <w:rPr>
          <w:rFonts w:ascii="Arial" w:hAnsi="Arial" w:cs="Arial"/>
          <w:sz w:val="24"/>
          <w:szCs w:val="24"/>
        </w:rPr>
        <w:t>July 202</w:t>
      </w:r>
      <w:r w:rsidR="008A3012">
        <w:rPr>
          <w:rFonts w:ascii="Arial" w:hAnsi="Arial" w:cs="Arial"/>
          <w:sz w:val="24"/>
          <w:szCs w:val="24"/>
        </w:rPr>
        <w:t>6</w:t>
      </w:r>
    </w:p>
    <w:sectPr w:rsidR="001E2F4A" w:rsidRPr="006419B8" w:rsidSect="006419B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1C1F" w14:textId="77777777" w:rsidR="000D2503" w:rsidRDefault="000D2503">
      <w:pPr>
        <w:spacing w:after="0" w:line="240" w:lineRule="auto"/>
      </w:pPr>
      <w:r>
        <w:separator/>
      </w:r>
    </w:p>
  </w:endnote>
  <w:endnote w:type="continuationSeparator" w:id="0">
    <w:p w14:paraId="2B6020B9" w14:textId="77777777" w:rsidR="000D2503" w:rsidRDefault="000D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07491"/>
      <w:docPartObj>
        <w:docPartGallery w:val="Page Numbers (Bottom of Page)"/>
        <w:docPartUnique/>
      </w:docPartObj>
    </w:sdtPr>
    <w:sdtEndPr>
      <w:rPr>
        <w:noProof/>
      </w:rPr>
    </w:sdtEndPr>
    <w:sdtContent>
      <w:p w14:paraId="1B5FAD87" w14:textId="77777777" w:rsidR="006419B8" w:rsidRDefault="00641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0C63F" w14:textId="77777777" w:rsidR="006419B8" w:rsidRDefault="0064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A882" w14:textId="77777777" w:rsidR="000D2503" w:rsidRDefault="000D2503">
      <w:pPr>
        <w:spacing w:after="0" w:line="240" w:lineRule="auto"/>
      </w:pPr>
      <w:r>
        <w:separator/>
      </w:r>
    </w:p>
  </w:footnote>
  <w:footnote w:type="continuationSeparator" w:id="0">
    <w:p w14:paraId="2B721F7E" w14:textId="77777777" w:rsidR="000D2503" w:rsidRDefault="000D2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382"/>
    <w:multiLevelType w:val="hybridMultilevel"/>
    <w:tmpl w:val="18D6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569C"/>
    <w:multiLevelType w:val="multilevel"/>
    <w:tmpl w:val="F33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56269"/>
    <w:multiLevelType w:val="hybridMultilevel"/>
    <w:tmpl w:val="3EF4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3155E"/>
    <w:multiLevelType w:val="multilevel"/>
    <w:tmpl w:val="E5A4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12D67"/>
    <w:multiLevelType w:val="hybridMultilevel"/>
    <w:tmpl w:val="5C12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3372F"/>
    <w:multiLevelType w:val="multilevel"/>
    <w:tmpl w:val="850A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07BA3"/>
    <w:multiLevelType w:val="multilevel"/>
    <w:tmpl w:val="DE08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B2D6B"/>
    <w:multiLevelType w:val="multilevel"/>
    <w:tmpl w:val="46D4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E2AB2"/>
    <w:multiLevelType w:val="multilevel"/>
    <w:tmpl w:val="75E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E58FD"/>
    <w:multiLevelType w:val="multilevel"/>
    <w:tmpl w:val="6CB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42F95"/>
    <w:multiLevelType w:val="multilevel"/>
    <w:tmpl w:val="2FF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97027"/>
    <w:multiLevelType w:val="multilevel"/>
    <w:tmpl w:val="951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B5459"/>
    <w:multiLevelType w:val="hybridMultilevel"/>
    <w:tmpl w:val="DE9E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7844">
    <w:abstractNumId w:val="4"/>
  </w:num>
  <w:num w:numId="2" w16cid:durableId="4327049">
    <w:abstractNumId w:val="0"/>
  </w:num>
  <w:num w:numId="3" w16cid:durableId="884027004">
    <w:abstractNumId w:val="12"/>
  </w:num>
  <w:num w:numId="4" w16cid:durableId="400373280">
    <w:abstractNumId w:val="2"/>
  </w:num>
  <w:num w:numId="5" w16cid:durableId="2103916271">
    <w:abstractNumId w:val="7"/>
  </w:num>
  <w:num w:numId="6" w16cid:durableId="242418058">
    <w:abstractNumId w:val="10"/>
  </w:num>
  <w:num w:numId="7" w16cid:durableId="1670795424">
    <w:abstractNumId w:val="8"/>
  </w:num>
  <w:num w:numId="8" w16cid:durableId="266470838">
    <w:abstractNumId w:val="5"/>
  </w:num>
  <w:num w:numId="9" w16cid:durableId="1770462889">
    <w:abstractNumId w:val="3"/>
  </w:num>
  <w:num w:numId="10" w16cid:durableId="1627542517">
    <w:abstractNumId w:val="11"/>
  </w:num>
  <w:num w:numId="11" w16cid:durableId="397244986">
    <w:abstractNumId w:val="1"/>
  </w:num>
  <w:num w:numId="12" w16cid:durableId="984699807">
    <w:abstractNumId w:val="6"/>
  </w:num>
  <w:num w:numId="13" w16cid:durableId="111025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B8"/>
    <w:rsid w:val="000523C8"/>
    <w:rsid w:val="000D2503"/>
    <w:rsid w:val="00150036"/>
    <w:rsid w:val="001E2F4A"/>
    <w:rsid w:val="00223849"/>
    <w:rsid w:val="0025090B"/>
    <w:rsid w:val="0028132E"/>
    <w:rsid w:val="00404A25"/>
    <w:rsid w:val="0045565E"/>
    <w:rsid w:val="00557FE1"/>
    <w:rsid w:val="005A2FBC"/>
    <w:rsid w:val="00612166"/>
    <w:rsid w:val="006419B8"/>
    <w:rsid w:val="007614EC"/>
    <w:rsid w:val="007D4F10"/>
    <w:rsid w:val="008114B6"/>
    <w:rsid w:val="008A3012"/>
    <w:rsid w:val="009428D5"/>
    <w:rsid w:val="00985378"/>
    <w:rsid w:val="009F1A1E"/>
    <w:rsid w:val="00A53CF2"/>
    <w:rsid w:val="00A671F1"/>
    <w:rsid w:val="00AC5A1D"/>
    <w:rsid w:val="00B63BB6"/>
    <w:rsid w:val="00B65ADC"/>
    <w:rsid w:val="00B91138"/>
    <w:rsid w:val="00BA63AB"/>
    <w:rsid w:val="00BE4999"/>
    <w:rsid w:val="00C122B6"/>
    <w:rsid w:val="00CD18D9"/>
    <w:rsid w:val="00D24749"/>
    <w:rsid w:val="00D377AA"/>
    <w:rsid w:val="00D40025"/>
    <w:rsid w:val="00D573B9"/>
    <w:rsid w:val="00D75FA5"/>
    <w:rsid w:val="00F9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F8FD"/>
  <w15:chartTrackingRefBased/>
  <w15:docId w15:val="{95430C4A-C751-4508-B6B6-03763F4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41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9B8"/>
    <w:rPr>
      <w:rFonts w:eastAsiaTheme="majorEastAsia" w:cstheme="majorBidi"/>
      <w:color w:val="272727" w:themeColor="text1" w:themeTint="D8"/>
    </w:rPr>
  </w:style>
  <w:style w:type="paragraph" w:styleId="Title">
    <w:name w:val="Title"/>
    <w:basedOn w:val="Normal"/>
    <w:next w:val="Normal"/>
    <w:link w:val="TitleChar"/>
    <w:uiPriority w:val="10"/>
    <w:qFormat/>
    <w:rsid w:val="0064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9B8"/>
    <w:pPr>
      <w:spacing w:before="160"/>
      <w:jc w:val="center"/>
    </w:pPr>
    <w:rPr>
      <w:i/>
      <w:iCs/>
      <w:color w:val="404040" w:themeColor="text1" w:themeTint="BF"/>
    </w:rPr>
  </w:style>
  <w:style w:type="character" w:customStyle="1" w:styleId="QuoteChar">
    <w:name w:val="Quote Char"/>
    <w:basedOn w:val="DefaultParagraphFont"/>
    <w:link w:val="Quote"/>
    <w:uiPriority w:val="29"/>
    <w:rsid w:val="006419B8"/>
    <w:rPr>
      <w:i/>
      <w:iCs/>
      <w:color w:val="404040" w:themeColor="text1" w:themeTint="BF"/>
    </w:rPr>
  </w:style>
  <w:style w:type="paragraph" w:styleId="ListParagraph">
    <w:name w:val="List Paragraph"/>
    <w:basedOn w:val="Normal"/>
    <w:uiPriority w:val="34"/>
    <w:qFormat/>
    <w:rsid w:val="006419B8"/>
    <w:pPr>
      <w:ind w:left="720"/>
      <w:contextualSpacing/>
    </w:pPr>
  </w:style>
  <w:style w:type="character" w:styleId="IntenseEmphasis">
    <w:name w:val="Intense Emphasis"/>
    <w:basedOn w:val="DefaultParagraphFont"/>
    <w:uiPriority w:val="21"/>
    <w:qFormat/>
    <w:rsid w:val="006419B8"/>
    <w:rPr>
      <w:i/>
      <w:iCs/>
      <w:color w:val="0F4761" w:themeColor="accent1" w:themeShade="BF"/>
    </w:rPr>
  </w:style>
  <w:style w:type="paragraph" w:styleId="IntenseQuote">
    <w:name w:val="Intense Quote"/>
    <w:basedOn w:val="Normal"/>
    <w:next w:val="Normal"/>
    <w:link w:val="IntenseQuoteChar"/>
    <w:uiPriority w:val="30"/>
    <w:qFormat/>
    <w:rsid w:val="00641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9B8"/>
    <w:rPr>
      <w:i/>
      <w:iCs/>
      <w:color w:val="0F4761" w:themeColor="accent1" w:themeShade="BF"/>
    </w:rPr>
  </w:style>
  <w:style w:type="character" w:styleId="IntenseReference">
    <w:name w:val="Intense Reference"/>
    <w:basedOn w:val="DefaultParagraphFont"/>
    <w:uiPriority w:val="32"/>
    <w:qFormat/>
    <w:rsid w:val="006419B8"/>
    <w:rPr>
      <w:b/>
      <w:bCs/>
      <w:smallCaps/>
      <w:color w:val="0F4761" w:themeColor="accent1" w:themeShade="BF"/>
      <w:spacing w:val="5"/>
    </w:rPr>
  </w:style>
  <w:style w:type="paragraph" w:styleId="Footer">
    <w:name w:val="footer"/>
    <w:basedOn w:val="Normal"/>
    <w:link w:val="FooterChar"/>
    <w:uiPriority w:val="99"/>
    <w:unhideWhenUsed/>
    <w:rsid w:val="00641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B8"/>
    <w:rPr>
      <w:kern w:val="0"/>
      <w:sz w:val="22"/>
      <w:szCs w:val="22"/>
      <w14:ligatures w14:val="none"/>
    </w:rPr>
  </w:style>
  <w:style w:type="character" w:styleId="Hyperlink">
    <w:name w:val="Hyperlink"/>
    <w:basedOn w:val="DefaultParagraphFont"/>
    <w:uiPriority w:val="99"/>
    <w:unhideWhenUsed/>
    <w:rsid w:val="006419B8"/>
    <w:rPr>
      <w:color w:val="467886" w:themeColor="hyperlink"/>
      <w:u w:val="single"/>
    </w:rPr>
  </w:style>
  <w:style w:type="paragraph" w:styleId="NormalWeb">
    <w:name w:val="Normal (Web)"/>
    <w:basedOn w:val="Normal"/>
    <w:uiPriority w:val="99"/>
    <w:semiHidden/>
    <w:unhideWhenUsed/>
    <w:rsid w:val="006419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mbracolightblueheadingh4">
    <w:name w:val="umbracolightblueheadingh4"/>
    <w:basedOn w:val="DefaultParagraphFont"/>
    <w:rsid w:val="006419B8"/>
  </w:style>
  <w:style w:type="character" w:styleId="Strong">
    <w:name w:val="Strong"/>
    <w:basedOn w:val="DefaultParagraphFont"/>
    <w:uiPriority w:val="22"/>
    <w:qFormat/>
    <w:rsid w:val="000523C8"/>
    <w:rPr>
      <w:b/>
      <w:bCs/>
    </w:rPr>
  </w:style>
  <w:style w:type="paragraph" w:styleId="Header">
    <w:name w:val="header"/>
    <w:basedOn w:val="Normal"/>
    <w:link w:val="HeaderChar"/>
    <w:uiPriority w:val="99"/>
    <w:semiHidden/>
    <w:unhideWhenUsed/>
    <w:rsid w:val="002813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132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s%3A%2F%2Fwww.norfolk.gov.uk%2Farticle%2F60983%2FRequest-for-support&amp;data=05%7C02%7Chelen.stubbs%40norfolk.gov.uk%7C601f7055119d410e270108dec16daf76%7C1419177e57e04f0faff0fd61b549d10e%7C0%7C0%7C639160874464999627%7CUnknown%7CTWFpbGZsb3d8eyJFbXB0eU1hcGkiOnRydWUsIlYiOiIwLjAuMDAwMCIsIlAiOiJXaW4zMiIsIkFOIjoiTWFpbCIsIldUIjoyfQ%3D%3D%7C0%7C%7C%7C&amp;sdata=3kyKS3oj2o9HMLwK8NoqlhdNGnFe%2BbAuRnDf8vGxAuI%3D&amp;reserved=0" TargetMode="External"/><Relationship Id="rId18" Type="http://schemas.openxmlformats.org/officeDocument/2006/relationships/hyperlink" Target="https://norfolklscp.org.uk/media/ta3hw3df/professional_request_for_support_form_guidance_for_professionals-2.pdf" TargetMode="External"/><Relationship Id="rId26" Type="http://schemas.openxmlformats.org/officeDocument/2006/relationships/hyperlink" Target="https://norfolklscp.org.uk/media/evjlhj50/quick-reference-out-of-court-services-august-2017.docx" TargetMode="External"/><Relationship Id="rId3" Type="http://schemas.openxmlformats.org/officeDocument/2006/relationships/customXml" Target="../customXml/item3.xml"/><Relationship Id="rId21" Type="http://schemas.openxmlformats.org/officeDocument/2006/relationships/hyperlink" Target="https://norfolklscp.org.uk/people-working-with-children/norfolk-continuum-of-needs-guidance" TargetMode="External"/><Relationship Id="rId7" Type="http://schemas.openxmlformats.org/officeDocument/2006/relationships/webSettings" Target="webSettings.xml"/><Relationship Id="rId12" Type="http://schemas.openxmlformats.org/officeDocument/2006/relationships/hyperlink" Target="https://norfolklscp.org.uk/about/policies-procedures/safer-workforce/83-allegations-against-persons-who-workvolunteer-with-children" TargetMode="External"/><Relationship Id="rId17" Type="http://schemas.openxmlformats.org/officeDocument/2006/relationships/hyperlink" Target="https://norfolklscp.org.uk/media/x3pjaw3d/cadsfaq-apr-26.pdf" TargetMode="External"/><Relationship Id="rId25" Type="http://schemas.openxmlformats.org/officeDocument/2006/relationships/hyperlink" Target="https://norfolklscp.org.uk/media/zxinsiiv/what-you-need-to-do-if-you-call-999-in-an-emergency-and-are-unable-to-talk.docx" TargetMode="External"/><Relationship Id="rId2" Type="http://schemas.openxmlformats.org/officeDocument/2006/relationships/customXml" Target="../customXml/item2.xml"/><Relationship Id="rId16" Type="http://schemas.openxmlformats.org/officeDocument/2006/relationships/hyperlink" Target="https://norfolklscp.org.uk/media/jt2bmpo1/supporting-children-and-families-at-the-right-time.pdf" TargetMode="External"/><Relationship Id="rId20" Type="http://schemas.openxmlformats.org/officeDocument/2006/relationships/hyperlink" Target="https://eur02.safelinks.protection.outlook.com/?url=https%3A%2F%2Fwww.norfolk.gov.uk%2Farticle%2F60983%2FRequest-for-support&amp;data=05%7C02%7Chelen.stubbs%40norfolk.gov.uk%7C814656ea08b84a31742f08ddfd0f69f2%7C1419177e57e04f0faff0fd61b549d10e%7C0%7C0%7C638944965136119560%7CUnknown%7CTWFpbGZsb3d8eyJFbXB0eU1hcGkiOnRydWUsIlYiOiIwLjAuMDAwMCIsIlAiOiJXaW4zMiIsIkFOIjoiTWFpbCIsIldUIjoyfQ%3D%3D%7C0%7C%7C%7C&amp;sdata=Okog%2B%2FYnVU%2F2GvAP7hYY42p9OF1TMtep2bR8hlaz2Ic%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folklscp.org.uk/about/policies-procedures/children-in-specific-circumstances/51-abuse-by-children-and-young-people-who-display-sexually-harmful-behaviour" TargetMode="External"/><Relationship Id="rId24" Type="http://schemas.openxmlformats.org/officeDocument/2006/relationships/hyperlink" Target="https://www.norfolk.gov.uk/children-and-families/start-for-lif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norfolk.gov.uk%2Farticle%2F60983%2FRequest-for-support&amp;data=05%7C02%7Chelen.stubbs%40norfolk.gov.uk%7C601f7055119d410e270108dec16daf76%7C1419177e57e04f0faff0fd61b549d10e%7C0%7C0%7C639160874465049974%7CUnknown%7CTWFpbGZsb3d8eyJFbXB0eU1hcGkiOnRydWUsIlYiOiIwLjAuMDAwMCIsIlAiOiJXaW4zMiIsIkFOIjoiTWFpbCIsIldUIjoyfQ%3D%3D%7C0%7C%7C%7C&amp;sdata=DylNn2kDUDSNUiiwDp86w0%2FCH482PPlPyYqeWnYcKss%3D&amp;reserved=0" TargetMode="External"/><Relationship Id="rId23" Type="http://schemas.openxmlformats.org/officeDocument/2006/relationships/hyperlink" Target="https://www.norfolk.gov.uk/children-and-families/family-hubs/contact-family-hubs" TargetMode="External"/><Relationship Id="rId28" Type="http://schemas.openxmlformats.org/officeDocument/2006/relationships/hyperlink" Target="https://norfolklscp.org.uk/media/xetixdgw/norfolk-consent-leaflet-digital.pdf" TargetMode="External"/><Relationship Id="rId10" Type="http://schemas.openxmlformats.org/officeDocument/2006/relationships/image" Target="media/image1.JPG"/><Relationship Id="rId19" Type="http://schemas.openxmlformats.org/officeDocument/2006/relationships/hyperlink" Target="mailto:LADO@nofolk.gov.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norfolk.gov.uk%2F40406&amp;data=05%7C02%7Chelen.stubbs%40norfolk.gov.uk%7C601f7055119d410e270108dec16daf76%7C1419177e57e04f0faff0fd61b549d10e%7C0%7C0%7C639160874465026066%7CUnknown%7CTWFpbGZsb3d8eyJFbXB0eU1hcGkiOnRydWUsIlYiOiIwLjAuMDAwMCIsIlAiOiJXaW4zMiIsIkFOIjoiTWFpbCIsIldUIjoyfQ%3D%3D%7C0%7C%7C%7C&amp;sdata=hg1BEqJHvw0v2w%2F7iU2ykxZ%2BmggAO3hbHXlIZ4AnQ%2FE%3D&amp;reserved=0" TargetMode="External"/><Relationship Id="rId22" Type="http://schemas.openxmlformats.org/officeDocument/2006/relationships/hyperlink" Target="https://www.norfolk.gov.uk/children-and-families/family-hubs" TargetMode="External"/><Relationship Id="rId27" Type="http://schemas.openxmlformats.org/officeDocument/2006/relationships/hyperlink" Target="https://norfolklscp.org.uk/people-working-with-children/early-hel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8db85b-8a2a-4b02-8bc9-e8dfa6aeab98">
      <Terms xmlns="http://schemas.microsoft.com/office/infopath/2007/PartnerControls"/>
    </lcf76f155ced4ddcb4097134ff3c332f>
    <TaxCatchAll xmlns="53c90be5-4f1e-47d9-9486-1fd23886c1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94FFD0428434CB575CC3E9010A59D" ma:contentTypeVersion="15" ma:contentTypeDescription="Create a new document." ma:contentTypeScope="" ma:versionID="4c9ad563c6fed3e72989ac5f1dc60ad8">
  <xsd:schema xmlns:xsd="http://www.w3.org/2001/XMLSchema" xmlns:xs="http://www.w3.org/2001/XMLSchema" xmlns:p="http://schemas.microsoft.com/office/2006/metadata/properties" xmlns:ns2="988db85b-8a2a-4b02-8bc9-e8dfa6aeab98" xmlns:ns3="53c90be5-4f1e-47d9-9486-1fd23886c14d" targetNamespace="http://schemas.microsoft.com/office/2006/metadata/properties" ma:root="true" ma:fieldsID="13e60f99bd7eb1e268090528614bf6f9" ns2:_="" ns3:_="">
    <xsd:import namespace="988db85b-8a2a-4b02-8bc9-e8dfa6aeab98"/>
    <xsd:import namespace="53c90be5-4f1e-47d9-9486-1fd23886c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db85b-8a2a-4b02-8bc9-e8dfa6aea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9aa36b-88fa-4e77-86bb-36599611c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90be5-4f1e-47d9-9486-1fd23886c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4c2e2e-a012-4b2f-aaa1-c90243ba4145}" ma:internalName="TaxCatchAll" ma:showField="CatchAllData" ma:web="53c90be5-4f1e-47d9-9486-1fd23886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89020-68B8-4C18-B663-FC40E496DE32}">
  <ds:schemaRefs>
    <ds:schemaRef ds:uri="http://schemas.microsoft.com/sharepoint/v3/contenttype/forms"/>
  </ds:schemaRefs>
</ds:datastoreItem>
</file>

<file path=customXml/itemProps2.xml><?xml version="1.0" encoding="utf-8"?>
<ds:datastoreItem xmlns:ds="http://schemas.openxmlformats.org/officeDocument/2006/customXml" ds:itemID="{E25A6F06-622D-432B-8F71-AA10540D2A48}">
  <ds:schemaRefs>
    <ds:schemaRef ds:uri="http://schemas.microsoft.com/office/2006/metadata/properties"/>
    <ds:schemaRef ds:uri="http://schemas.microsoft.com/office/infopath/2007/PartnerControls"/>
    <ds:schemaRef ds:uri="988db85b-8a2a-4b02-8bc9-e8dfa6aeab98"/>
    <ds:schemaRef ds:uri="53c90be5-4f1e-47d9-9486-1fd23886c14d"/>
  </ds:schemaRefs>
</ds:datastoreItem>
</file>

<file path=customXml/itemProps3.xml><?xml version="1.0" encoding="utf-8"?>
<ds:datastoreItem xmlns:ds="http://schemas.openxmlformats.org/officeDocument/2006/customXml" ds:itemID="{638258C5-5482-440F-A757-C4FC233BD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db85b-8a2a-4b02-8bc9-e8dfa6aeab98"/>
    <ds:schemaRef ds:uri="53c90be5-4f1e-47d9-9486-1fd23886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Cobholm Day Nursery</dc:creator>
  <cp:keywords/>
  <dc:description/>
  <cp:lastModifiedBy>Office - Cobholm Day Nursery</cp:lastModifiedBy>
  <cp:revision>26</cp:revision>
  <dcterms:created xsi:type="dcterms:W3CDTF">2026-07-02T08:41:00Z</dcterms:created>
  <dcterms:modified xsi:type="dcterms:W3CDTF">2026-07-02T13:01:00Z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0x01010012594FFD0428434CB575CC3E9010A59D</vt:lpwstr>
  </property>
  <property fmtid="{D5CDD505-2E9C-101B-9397-08002B2CF9AE}" pid="3" name="MediaServiceImageTags">
    <vt:lpwstr/>
  </property>
</Properties>
</file>